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8.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footer7.xml" ContentType="application/vnd.openxmlformats-officedocument.wordprocessingml.footer+xml"/>
  <Override PartName="/word/numbering.xml" ContentType="application/vnd.openxmlformats-officedocument.wordprocessingml.numbering+xml"/>
  <Override PartName="/word/footer10.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9.xml" ContentType="application/vnd.openxmlformats-officedocument.wordprocessingml.footer+xml"/>
  <Override PartName="/word/settings.xml" ContentType="application/vnd.openxmlformats-officedocument.wordprocessingml.settings+xml"/>
  <Override PartName="/word/footer13.xml" ContentType="application/vnd.openxmlformats-officedocument.wordprocessingml.footer+xml"/>
  <Override PartName="/word/footer1.xml" ContentType="application/vnd.openxmlformats-officedocument.wordprocessingml.footer+xml"/>
  <Override PartName="/word/footer12.xml" ContentType="application/vnd.openxmlformats-officedocument.wordprocessingml.footer+xml"/>
  <Override PartName="/word/document.xml" ContentType="application/vnd.openxmlformats-officedocument.wordprocessingml.document.main+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exact" w:line="243" w:before="1" w:after="0"/>
        <w:ind w:left="6072" w:right="0" w:hanging="0"/>
        <w:jc w:val="left"/>
        <w:rPr>
          <w:spacing w:val="-2"/>
        </w:rPr>
      </w:pPr>
      <w:r>
        <w:rPr/>
      </w:r>
    </w:p>
    <w:p>
      <w:pPr>
        <w:pStyle w:val="Heading1"/>
        <w:spacing w:lineRule="auto" w:line="475" w:before="237" w:after="0"/>
        <w:ind w:left="118" w:right="0" w:firstLine="573"/>
        <w:jc w:val="left"/>
        <w:rPr/>
      </w:pPr>
      <w:r>
        <w:rPr/>
        <w:t>СТАНДАРТНЫЕ</w:t>
      </w:r>
      <w:r>
        <w:rPr>
          <w:spacing w:val="-9"/>
        </w:rPr>
        <w:t xml:space="preserve"> </w:t>
      </w:r>
      <w:r>
        <w:rPr/>
        <w:t>УСЛОВИЯ</w:t>
      </w:r>
      <w:r>
        <w:rPr>
          <w:spacing w:val="-8"/>
        </w:rPr>
        <w:t xml:space="preserve"> </w:t>
      </w:r>
      <w:r>
        <w:rPr/>
        <w:t>ПРЕДОСТАВЛЕНИЯ</w:t>
      </w:r>
      <w:r>
        <w:rPr>
          <w:spacing w:val="-8"/>
        </w:rPr>
        <w:t xml:space="preserve"> </w:t>
      </w:r>
      <w:r>
        <w:rPr/>
        <w:t>ИНДИВИДУАЛЬНОГО</w:t>
      </w:r>
      <w:r>
        <w:rPr>
          <w:spacing w:val="-9"/>
        </w:rPr>
        <w:t xml:space="preserve"> </w:t>
      </w:r>
      <w:r>
        <w:rPr/>
        <w:t>БОКСА ТЕРМИНЫ И ПОНЯТИЯ</w:t>
      </w:r>
    </w:p>
    <w:p>
      <w:pPr>
        <w:pStyle w:val="ListParagraph"/>
        <w:numPr>
          <w:ilvl w:val="0"/>
          <w:numId w:val="11"/>
        </w:numPr>
        <w:tabs>
          <w:tab w:val="clear" w:pos="720"/>
          <w:tab w:val="left" w:pos="118" w:leader="none"/>
          <w:tab w:val="left" w:pos="399" w:leader="none"/>
        </w:tabs>
        <w:spacing w:lineRule="auto" w:line="235" w:before="4" w:after="0"/>
        <w:ind w:left="118" w:right="106" w:hanging="1"/>
        <w:jc w:val="both"/>
        <w:rPr>
          <w:sz w:val="20"/>
        </w:rPr>
      </w:pPr>
      <w:r>
        <w:rPr>
          <w:sz w:val="20"/>
        </w:rPr>
        <w:t>Договор – договор, регулирующий взаимоотношения между Компанией и Клиентом по условиям предоставления во временное пользование индивидуальных Боксов.</w:t>
      </w:r>
    </w:p>
    <w:p>
      <w:pPr>
        <w:pStyle w:val="ListParagraph"/>
        <w:numPr>
          <w:ilvl w:val="0"/>
          <w:numId w:val="11"/>
        </w:numPr>
        <w:tabs>
          <w:tab w:val="clear" w:pos="720"/>
          <w:tab w:val="left" w:pos="400" w:leader="none"/>
        </w:tabs>
        <w:spacing w:lineRule="auto" w:line="235" w:before="4" w:after="0"/>
        <w:ind w:left="118" w:right="106" w:hanging="0"/>
        <w:jc w:val="both"/>
        <w:rPr>
          <w:sz w:val="20"/>
        </w:rPr>
      </w:pPr>
      <w:r>
        <w:rPr>
          <w:sz w:val="20"/>
        </w:rPr>
        <w:t xml:space="preserve">Стандартные условия – настоящий документ, являющийся приложением к Договору и его неотъемлемой частью, размещенный на сайте </w:t>
      </w:r>
      <w:hyperlink r:id="rId2">
        <w:r>
          <w:rPr>
            <w:sz w:val="20"/>
          </w:rPr>
          <w:t>www.prostor-sklad.ru</w:t>
        </w:r>
      </w:hyperlink>
      <w:r>
        <w:rPr>
          <w:sz w:val="20"/>
        </w:rPr>
        <w:t xml:space="preserve"> в разделе </w:t>
      </w:r>
      <w:r>
        <w:rPr>
          <w:spacing w:val="-2"/>
          <w:sz w:val="20"/>
        </w:rPr>
        <w:t>Документы.</w:t>
      </w:r>
    </w:p>
    <w:p>
      <w:pPr>
        <w:pStyle w:val="ListParagraph"/>
        <w:numPr>
          <w:ilvl w:val="0"/>
          <w:numId w:val="11"/>
        </w:numPr>
        <w:tabs>
          <w:tab w:val="clear" w:pos="720"/>
          <w:tab w:val="left" w:pos="400" w:leader="none"/>
        </w:tabs>
        <w:spacing w:lineRule="auto" w:line="235" w:before="6" w:after="0"/>
        <w:ind w:left="118" w:right="106" w:hanging="0"/>
        <w:jc w:val="both"/>
        <w:rPr>
          <w:sz w:val="20"/>
        </w:rPr>
      </w:pPr>
      <w:r>
        <w:rPr>
          <w:sz w:val="20"/>
        </w:rPr>
        <w:t>Бокс - индивидуальный бокс, предоставленный Компанией Клиенту во временное пользование на условиях заключенного Компанией и Клиентом Договора.</w:t>
      </w:r>
    </w:p>
    <w:p>
      <w:pPr>
        <w:pStyle w:val="ListParagraph"/>
        <w:numPr>
          <w:ilvl w:val="0"/>
          <w:numId w:val="11"/>
        </w:numPr>
        <w:tabs>
          <w:tab w:val="clear" w:pos="720"/>
          <w:tab w:val="left" w:pos="400" w:leader="none"/>
        </w:tabs>
        <w:spacing w:lineRule="exact" w:line="243" w:before="0" w:after="0"/>
        <w:ind w:left="400" w:right="0" w:hanging="282"/>
        <w:jc w:val="both"/>
        <w:rPr>
          <w:sz w:val="20"/>
        </w:rPr>
      </w:pPr>
      <w:r>
        <w:rPr>
          <w:sz w:val="20"/>
        </w:rPr>
        <w:t>Срок</w:t>
      </w:r>
      <w:r>
        <w:rPr>
          <w:spacing w:val="-9"/>
          <w:sz w:val="20"/>
        </w:rPr>
        <w:t xml:space="preserve"> </w:t>
      </w:r>
      <w:r>
        <w:rPr>
          <w:sz w:val="20"/>
        </w:rPr>
        <w:t>пользования</w:t>
      </w:r>
      <w:r>
        <w:rPr>
          <w:spacing w:val="-9"/>
          <w:sz w:val="20"/>
        </w:rPr>
        <w:t xml:space="preserve"> </w:t>
      </w:r>
      <w:r>
        <w:rPr>
          <w:sz w:val="20"/>
        </w:rPr>
        <w:t>Боксом</w:t>
      </w:r>
      <w:r>
        <w:rPr>
          <w:spacing w:val="-9"/>
          <w:sz w:val="20"/>
        </w:rPr>
        <w:t xml:space="preserve"> </w:t>
      </w:r>
      <w:r>
        <w:rPr>
          <w:sz w:val="20"/>
        </w:rPr>
        <w:t>–</w:t>
      </w:r>
      <w:r>
        <w:rPr>
          <w:spacing w:val="-6"/>
          <w:sz w:val="20"/>
        </w:rPr>
        <w:t xml:space="preserve"> </w:t>
      </w:r>
      <w:r>
        <w:rPr>
          <w:sz w:val="20"/>
        </w:rPr>
        <w:t>срок</w:t>
      </w:r>
      <w:r>
        <w:rPr>
          <w:spacing w:val="-9"/>
          <w:sz w:val="20"/>
        </w:rPr>
        <w:t xml:space="preserve"> </w:t>
      </w:r>
      <w:r>
        <w:rPr>
          <w:sz w:val="20"/>
        </w:rPr>
        <w:t>пользования</w:t>
      </w:r>
      <w:r>
        <w:rPr>
          <w:spacing w:val="-6"/>
          <w:sz w:val="20"/>
        </w:rPr>
        <w:t xml:space="preserve"> </w:t>
      </w:r>
      <w:r>
        <w:rPr>
          <w:sz w:val="20"/>
        </w:rPr>
        <w:t>Боксом,</w:t>
      </w:r>
      <w:r>
        <w:rPr>
          <w:spacing w:val="-10"/>
          <w:sz w:val="20"/>
        </w:rPr>
        <w:t xml:space="preserve"> </w:t>
      </w:r>
      <w:r>
        <w:rPr>
          <w:sz w:val="20"/>
        </w:rPr>
        <w:t>установленный</w:t>
      </w:r>
      <w:r>
        <w:rPr>
          <w:spacing w:val="-10"/>
          <w:sz w:val="20"/>
        </w:rPr>
        <w:t xml:space="preserve"> </w:t>
      </w:r>
      <w:r>
        <w:rPr>
          <w:spacing w:val="-2"/>
          <w:sz w:val="20"/>
        </w:rPr>
        <w:t>Договором.</w:t>
      </w:r>
    </w:p>
    <w:p>
      <w:pPr>
        <w:pStyle w:val="ListParagraph"/>
        <w:numPr>
          <w:ilvl w:val="0"/>
          <w:numId w:val="11"/>
        </w:numPr>
        <w:tabs>
          <w:tab w:val="clear" w:pos="720"/>
          <w:tab w:val="left" w:pos="400" w:leader="none"/>
        </w:tabs>
        <w:spacing w:lineRule="auto" w:line="240" w:before="0" w:after="0"/>
        <w:ind w:left="118" w:right="107" w:hanging="0"/>
        <w:jc w:val="both"/>
        <w:rPr>
          <w:sz w:val="20"/>
        </w:rPr>
      </w:pPr>
      <w:r>
        <w:rPr>
          <w:sz w:val="20"/>
        </w:rPr>
        <w:t xml:space="preserve">Клиент – физическое лицо, или юридическое лицо, или индивидуальный предприниматель, заключившее (заключивший) Договор с Компанией о предоставлении </w:t>
      </w:r>
      <w:r>
        <w:rPr>
          <w:spacing w:val="-2"/>
          <w:sz w:val="20"/>
        </w:rPr>
        <w:t>Бокса.</w:t>
      </w:r>
    </w:p>
    <w:p>
      <w:pPr>
        <w:pStyle w:val="ListParagraph"/>
        <w:numPr>
          <w:ilvl w:val="0"/>
          <w:numId w:val="11"/>
        </w:numPr>
        <w:tabs>
          <w:tab w:val="clear" w:pos="720"/>
          <w:tab w:val="left" w:pos="400" w:leader="none"/>
        </w:tabs>
        <w:spacing w:lineRule="auto" w:line="235" w:before="0" w:after="0"/>
        <w:ind w:left="118" w:right="108" w:hanging="0"/>
        <w:jc w:val="both"/>
        <w:rPr>
          <w:sz w:val="20"/>
        </w:rPr>
      </w:pPr>
      <w:r>
        <w:rPr>
          <w:sz w:val="20"/>
        </w:rPr>
        <w:t>Компания - ООО «</w:t>
      </w:r>
      <w:r>
        <w:rPr>
          <w:sz w:val="20"/>
        </w:rPr>
        <w:t>YouCube</w:t>
      </w:r>
      <w:r>
        <w:rPr>
          <w:sz w:val="20"/>
        </w:rPr>
        <w:t>» (ИНН -----), компания, предоставляющая Бокс в пользование Клиенту по Договору.</w:t>
      </w:r>
    </w:p>
    <w:p>
      <w:pPr>
        <w:pStyle w:val="ListParagraph"/>
        <w:numPr>
          <w:ilvl w:val="0"/>
          <w:numId w:val="11"/>
        </w:numPr>
        <w:tabs>
          <w:tab w:val="clear" w:pos="720"/>
          <w:tab w:val="left" w:pos="400" w:leader="none"/>
        </w:tabs>
        <w:spacing w:lineRule="exact" w:line="244" w:before="1" w:after="0"/>
        <w:ind w:left="400" w:right="0" w:hanging="282"/>
        <w:jc w:val="both"/>
        <w:rPr>
          <w:sz w:val="20"/>
        </w:rPr>
      </w:pPr>
      <w:r>
        <w:rPr>
          <w:sz w:val="20"/>
        </w:rPr>
        <w:t>Сторона</w:t>
      </w:r>
      <w:r>
        <w:rPr>
          <w:spacing w:val="-8"/>
          <w:sz w:val="20"/>
        </w:rPr>
        <w:t xml:space="preserve"> </w:t>
      </w:r>
      <w:r>
        <w:rPr>
          <w:sz w:val="20"/>
        </w:rPr>
        <w:t>–</w:t>
      </w:r>
      <w:r>
        <w:rPr>
          <w:spacing w:val="-7"/>
          <w:sz w:val="20"/>
        </w:rPr>
        <w:t xml:space="preserve"> </w:t>
      </w:r>
      <w:r>
        <w:rPr>
          <w:sz w:val="20"/>
        </w:rPr>
        <w:t>Компания</w:t>
      </w:r>
      <w:r>
        <w:rPr>
          <w:spacing w:val="-5"/>
          <w:sz w:val="20"/>
        </w:rPr>
        <w:t xml:space="preserve"> </w:t>
      </w:r>
      <w:r>
        <w:rPr>
          <w:sz w:val="20"/>
        </w:rPr>
        <w:t>или</w:t>
      </w:r>
      <w:r>
        <w:rPr>
          <w:spacing w:val="-8"/>
          <w:sz w:val="20"/>
        </w:rPr>
        <w:t xml:space="preserve"> </w:t>
      </w:r>
      <w:r>
        <w:rPr>
          <w:sz w:val="20"/>
        </w:rPr>
        <w:t>Клиент,</w:t>
      </w:r>
      <w:r>
        <w:rPr>
          <w:spacing w:val="-9"/>
          <w:sz w:val="20"/>
        </w:rPr>
        <w:t xml:space="preserve"> </w:t>
      </w:r>
      <w:r>
        <w:rPr>
          <w:sz w:val="20"/>
        </w:rPr>
        <w:t>именуемые</w:t>
      </w:r>
      <w:r>
        <w:rPr>
          <w:spacing w:val="-6"/>
          <w:sz w:val="20"/>
        </w:rPr>
        <w:t xml:space="preserve"> </w:t>
      </w:r>
      <w:r>
        <w:rPr>
          <w:spacing w:val="-2"/>
          <w:sz w:val="20"/>
        </w:rPr>
        <w:t>отдельно.</w:t>
      </w:r>
    </w:p>
    <w:p>
      <w:pPr>
        <w:pStyle w:val="ListParagraph"/>
        <w:numPr>
          <w:ilvl w:val="0"/>
          <w:numId w:val="11"/>
        </w:numPr>
        <w:tabs>
          <w:tab w:val="clear" w:pos="720"/>
          <w:tab w:val="left" w:pos="400" w:leader="none"/>
        </w:tabs>
        <w:spacing w:lineRule="exact" w:line="242" w:before="0" w:after="0"/>
        <w:ind w:left="400" w:right="0" w:hanging="282"/>
        <w:jc w:val="both"/>
        <w:rPr>
          <w:sz w:val="20"/>
        </w:rPr>
      </w:pPr>
      <w:r>
        <w:rPr>
          <w:sz w:val="20"/>
        </w:rPr>
        <w:t>Стороны</w:t>
      </w:r>
      <w:r>
        <w:rPr>
          <w:spacing w:val="-9"/>
          <w:sz w:val="20"/>
        </w:rPr>
        <w:t xml:space="preserve"> </w:t>
      </w:r>
      <w:r>
        <w:rPr>
          <w:sz w:val="20"/>
        </w:rPr>
        <w:t>–</w:t>
      </w:r>
      <w:r>
        <w:rPr>
          <w:spacing w:val="-5"/>
          <w:sz w:val="20"/>
        </w:rPr>
        <w:t xml:space="preserve"> </w:t>
      </w:r>
      <w:r>
        <w:rPr>
          <w:sz w:val="20"/>
        </w:rPr>
        <w:t>Компания</w:t>
      </w:r>
      <w:r>
        <w:rPr>
          <w:spacing w:val="-5"/>
          <w:sz w:val="20"/>
        </w:rPr>
        <w:t xml:space="preserve"> </w:t>
      </w:r>
      <w:r>
        <w:rPr>
          <w:sz w:val="20"/>
        </w:rPr>
        <w:t>и</w:t>
      </w:r>
      <w:r>
        <w:rPr>
          <w:spacing w:val="-7"/>
          <w:sz w:val="20"/>
        </w:rPr>
        <w:t xml:space="preserve"> </w:t>
      </w:r>
      <w:r>
        <w:rPr>
          <w:sz w:val="20"/>
        </w:rPr>
        <w:t>Клиент,</w:t>
      </w:r>
      <w:r>
        <w:rPr>
          <w:spacing w:val="-6"/>
          <w:sz w:val="20"/>
        </w:rPr>
        <w:t xml:space="preserve"> </w:t>
      </w:r>
      <w:r>
        <w:rPr>
          <w:sz w:val="20"/>
        </w:rPr>
        <w:t>именуемые</w:t>
      </w:r>
      <w:r>
        <w:rPr>
          <w:spacing w:val="-9"/>
          <w:sz w:val="20"/>
        </w:rPr>
        <w:t xml:space="preserve"> </w:t>
      </w:r>
      <w:r>
        <w:rPr>
          <w:spacing w:val="-2"/>
          <w:sz w:val="20"/>
        </w:rPr>
        <w:t>вместе.</w:t>
      </w:r>
    </w:p>
    <w:p>
      <w:pPr>
        <w:pStyle w:val="ListParagraph"/>
        <w:numPr>
          <w:ilvl w:val="0"/>
          <w:numId w:val="11"/>
        </w:numPr>
        <w:tabs>
          <w:tab w:val="clear" w:pos="720"/>
          <w:tab w:val="left" w:pos="118" w:leader="none"/>
          <w:tab w:val="left" w:pos="399" w:leader="none"/>
        </w:tabs>
        <w:spacing w:lineRule="auto" w:line="240" w:before="0" w:after="0"/>
        <w:ind w:left="118" w:right="108" w:hanging="1"/>
        <w:jc w:val="both"/>
        <w:rPr>
          <w:sz w:val="20"/>
        </w:rPr>
      </w:pPr>
      <w:r>
        <w:rPr>
          <w:sz w:val="20"/>
        </w:rPr>
        <w:t>Тарифы – документ, размещенный на сайте Компании и определяющий размер оплаты Срока пользования Боксом и сопутствующих услуг, предлагаемых Компанией.</w:t>
      </w:r>
    </w:p>
    <w:p>
      <w:pPr>
        <w:pStyle w:val="ListParagraph"/>
        <w:numPr>
          <w:ilvl w:val="0"/>
          <w:numId w:val="11"/>
        </w:numPr>
        <w:tabs>
          <w:tab w:val="clear" w:pos="720"/>
          <w:tab w:val="left" w:pos="400" w:leader="none"/>
        </w:tabs>
        <w:spacing w:lineRule="auto" w:line="235" w:before="0" w:after="0"/>
        <w:ind w:left="118" w:right="108" w:hanging="0"/>
        <w:jc w:val="both"/>
        <w:rPr>
          <w:sz w:val="20"/>
        </w:rPr>
      </w:pPr>
      <w:r>
        <w:rPr>
          <w:sz w:val="20"/>
        </w:rPr>
        <w:t xml:space="preserve">Сайт Компании – сайт в сети Интернет, размещенный по адресу: </w:t>
      </w:r>
      <w:r>
        <w:rPr>
          <w:sz w:val="20"/>
        </w:rPr>
        <w:t>youcube.ge</w:t>
      </w:r>
    </w:p>
    <w:p>
      <w:pPr>
        <w:pStyle w:val="ListParagraph"/>
        <w:numPr>
          <w:ilvl w:val="0"/>
          <w:numId w:val="11"/>
        </w:numPr>
        <w:tabs>
          <w:tab w:val="clear" w:pos="720"/>
          <w:tab w:val="left" w:pos="118" w:leader="none"/>
          <w:tab w:val="left" w:pos="399" w:leader="none"/>
        </w:tabs>
        <w:spacing w:lineRule="auto" w:line="240" w:before="0" w:after="0"/>
        <w:ind w:left="118" w:right="106" w:hanging="1"/>
        <w:jc w:val="both"/>
        <w:rPr>
          <w:sz w:val="20"/>
        </w:rPr>
      </w:pPr>
      <w:r>
        <w:rPr>
          <w:sz w:val="20"/>
        </w:rPr>
        <w:t>Предоплаченный период – период Срока пользования Боксом, оплаченный Клиентом в порядке авансирования.</w:t>
      </w:r>
    </w:p>
    <w:p>
      <w:pPr>
        <w:pStyle w:val="ListParagraph"/>
        <w:numPr>
          <w:ilvl w:val="0"/>
          <w:numId w:val="11"/>
        </w:numPr>
        <w:tabs>
          <w:tab w:val="clear" w:pos="720"/>
          <w:tab w:val="left" w:pos="400" w:leader="none"/>
        </w:tabs>
        <w:spacing w:lineRule="auto" w:line="240" w:before="0" w:after="0"/>
        <w:ind w:left="118" w:right="104" w:hanging="0"/>
        <w:jc w:val="both"/>
        <w:rPr>
          <w:sz w:val="20"/>
        </w:rPr>
      </w:pPr>
      <w:r>
        <w:rPr>
          <w:sz w:val="20"/>
        </w:rPr>
        <w:t>Пин-код – код доступа к Боксу, первично направляемый Компанией Клиенту посредством sms-сообщения (последующее предоставление осуществляется посредством отражения в личном кабинете Клиента на Сайте Компании), который обеспечивает санкционированный доступ Клиента в Здание, где располагается Бокс, а также отключает (и/или включает) сигнализацию Бокса.</w:t>
      </w:r>
    </w:p>
    <w:p>
      <w:pPr>
        <w:pStyle w:val="ListParagraph"/>
        <w:numPr>
          <w:ilvl w:val="0"/>
          <w:numId w:val="11"/>
        </w:numPr>
        <w:tabs>
          <w:tab w:val="clear" w:pos="720"/>
          <w:tab w:val="left" w:pos="400" w:leader="none"/>
        </w:tabs>
        <w:spacing w:lineRule="auto" w:line="240" w:before="0" w:after="0"/>
        <w:ind w:left="118" w:right="105" w:hanging="0"/>
        <w:jc w:val="both"/>
        <w:rPr>
          <w:sz w:val="20"/>
        </w:rPr>
      </w:pPr>
      <w:r>
        <w:rPr>
          <w:sz w:val="20"/>
        </w:rPr>
        <w:t>Уведомления - заявления, уведомления, извещения, требования, претензии или иные юридически значимые сообщения, с которыми закон или Договор связывает гражданско- правовые последствия для Сторон.</w:t>
      </w:r>
    </w:p>
    <w:p>
      <w:pPr>
        <w:pStyle w:val="Heading1"/>
        <w:numPr>
          <w:ilvl w:val="0"/>
          <w:numId w:val="10"/>
        </w:numPr>
        <w:tabs>
          <w:tab w:val="clear" w:pos="720"/>
          <w:tab w:val="left" w:pos="400" w:leader="none"/>
        </w:tabs>
        <w:spacing w:lineRule="auto" w:line="240" w:before="236" w:after="0"/>
        <w:ind w:left="400" w:right="0" w:hanging="282"/>
        <w:jc w:val="both"/>
        <w:rPr/>
      </w:pPr>
      <w:r>
        <w:rPr/>
        <w:t>ОБЩИЕ</w:t>
      </w:r>
      <w:r>
        <w:rPr>
          <w:spacing w:val="-10"/>
        </w:rPr>
        <w:t xml:space="preserve"> </w:t>
      </w:r>
      <w:r>
        <w:rPr>
          <w:spacing w:val="-2"/>
        </w:rPr>
        <w:t>ПОЛОЖЕНИЯ</w:t>
      </w:r>
    </w:p>
    <w:p>
      <w:pPr>
        <w:pStyle w:val="ListParagraph"/>
        <w:numPr>
          <w:ilvl w:val="1"/>
          <w:numId w:val="10"/>
        </w:numPr>
        <w:tabs>
          <w:tab w:val="clear" w:pos="720"/>
          <w:tab w:val="left" w:pos="1119" w:leader="none"/>
        </w:tabs>
        <w:spacing w:lineRule="auto" w:line="240" w:before="21" w:after="0"/>
        <w:ind w:left="118" w:right="110" w:hanging="0"/>
        <w:jc w:val="both"/>
        <w:rPr>
          <w:sz w:val="20"/>
        </w:rPr>
      </w:pPr>
      <w:r>
        <w:rPr>
          <w:sz w:val="20"/>
        </w:rPr>
        <w:t>Клиент, заключивший Договор с Компанией, обязуется действовать в строгом соответствии с настоящими Стандартными условиями.</w:t>
      </w:r>
    </w:p>
    <w:p>
      <w:pPr>
        <w:pStyle w:val="ListParagraph"/>
        <w:numPr>
          <w:ilvl w:val="1"/>
          <w:numId w:val="10"/>
        </w:numPr>
        <w:tabs>
          <w:tab w:val="clear" w:pos="720"/>
          <w:tab w:val="left" w:pos="1119" w:leader="none"/>
        </w:tabs>
        <w:spacing w:lineRule="auto" w:line="240" w:before="18" w:after="0"/>
        <w:ind w:left="118" w:right="105" w:hanging="0"/>
        <w:jc w:val="both"/>
        <w:rPr>
          <w:sz w:val="20"/>
        </w:rPr>
      </w:pPr>
      <w:r>
        <w:rPr>
          <w:sz w:val="20"/>
        </w:rPr>
        <w:t>Стороны договорились, что Договор не является договором хранения имущества Клиента. Компания предоставляет надлежащий Бокс и несет ответственность только за</w:t>
      </w:r>
      <w:r>
        <w:rPr>
          <w:spacing w:val="40"/>
          <w:sz w:val="20"/>
        </w:rPr>
        <w:t xml:space="preserve"> </w:t>
      </w:r>
      <w:r>
        <w:rPr>
          <w:sz w:val="20"/>
        </w:rPr>
        <w:t>его надлежащее состояние на момент предоставления. Клиент несет ответственность за сохранность</w:t>
      </w:r>
      <w:r>
        <w:rPr>
          <w:spacing w:val="8"/>
          <w:sz w:val="20"/>
        </w:rPr>
        <w:t xml:space="preserve"> </w:t>
      </w:r>
      <w:r>
        <w:rPr>
          <w:sz w:val="20"/>
        </w:rPr>
        <w:t>имущества,</w:t>
      </w:r>
      <w:r>
        <w:rPr>
          <w:spacing w:val="9"/>
          <w:sz w:val="20"/>
        </w:rPr>
        <w:t xml:space="preserve"> </w:t>
      </w:r>
      <w:r>
        <w:rPr>
          <w:sz w:val="20"/>
        </w:rPr>
        <w:t>размещенного</w:t>
      </w:r>
      <w:r>
        <w:rPr>
          <w:spacing w:val="10"/>
          <w:sz w:val="20"/>
        </w:rPr>
        <w:t xml:space="preserve"> </w:t>
      </w:r>
      <w:r>
        <w:rPr>
          <w:sz w:val="20"/>
        </w:rPr>
        <w:t>в</w:t>
      </w:r>
      <w:r>
        <w:rPr>
          <w:spacing w:val="11"/>
          <w:sz w:val="20"/>
        </w:rPr>
        <w:t xml:space="preserve"> </w:t>
      </w:r>
      <w:r>
        <w:rPr>
          <w:sz w:val="20"/>
        </w:rPr>
        <w:t>Боксе,</w:t>
      </w:r>
      <w:r>
        <w:rPr>
          <w:spacing w:val="11"/>
          <w:sz w:val="20"/>
        </w:rPr>
        <w:t xml:space="preserve"> </w:t>
      </w:r>
      <w:r>
        <w:rPr>
          <w:sz w:val="20"/>
        </w:rPr>
        <w:t>в</w:t>
      </w:r>
      <w:r>
        <w:rPr>
          <w:spacing w:val="10"/>
          <w:sz w:val="20"/>
        </w:rPr>
        <w:t xml:space="preserve"> </w:t>
      </w:r>
      <w:r>
        <w:rPr>
          <w:sz w:val="20"/>
        </w:rPr>
        <w:t>связи</w:t>
      </w:r>
      <w:r>
        <w:rPr>
          <w:spacing w:val="12"/>
          <w:sz w:val="20"/>
        </w:rPr>
        <w:t xml:space="preserve"> </w:t>
      </w:r>
      <w:r>
        <w:rPr>
          <w:sz w:val="20"/>
        </w:rPr>
        <w:t>с</w:t>
      </w:r>
      <w:r>
        <w:rPr>
          <w:spacing w:val="10"/>
          <w:sz w:val="20"/>
        </w:rPr>
        <w:t xml:space="preserve"> </w:t>
      </w:r>
      <w:r>
        <w:rPr>
          <w:sz w:val="20"/>
        </w:rPr>
        <w:t>этим</w:t>
      </w:r>
      <w:r>
        <w:rPr>
          <w:spacing w:val="12"/>
          <w:sz w:val="20"/>
        </w:rPr>
        <w:t xml:space="preserve"> </w:t>
      </w:r>
      <w:r>
        <w:rPr>
          <w:sz w:val="20"/>
        </w:rPr>
        <w:t>Клиент</w:t>
      </w:r>
      <w:r>
        <w:rPr>
          <w:spacing w:val="12"/>
          <w:sz w:val="20"/>
        </w:rPr>
        <w:t xml:space="preserve"> </w:t>
      </w:r>
      <w:r>
        <w:rPr>
          <w:sz w:val="20"/>
        </w:rPr>
        <w:t>вправе</w:t>
      </w:r>
      <w:r>
        <w:rPr>
          <w:spacing w:val="10"/>
          <w:sz w:val="20"/>
        </w:rPr>
        <w:t xml:space="preserve"> </w:t>
      </w:r>
      <w:r>
        <w:rPr>
          <w:spacing w:val="-2"/>
          <w:sz w:val="20"/>
        </w:rPr>
        <w:t>установить</w:t>
      </w:r>
    </w:p>
    <w:p>
      <w:pPr>
        <w:sectPr>
          <w:footerReference w:type="default" r:id="rId3"/>
          <w:type w:val="nextPage"/>
          <w:pgSz w:w="11906" w:h="16838"/>
          <w:pgMar w:left="1300" w:right="740" w:gutter="0" w:header="0" w:top="0" w:footer="412" w:bottom="600"/>
          <w:pgNumType w:fmt="decimal"/>
          <w:formProt w:val="false"/>
          <w:textDirection w:val="lrTb"/>
        </w:sectPr>
      </w:pPr>
    </w:p>
    <w:p>
      <w:pPr>
        <w:pStyle w:val="TextBody"/>
        <w:spacing w:before="1" w:after="0"/>
        <w:ind w:left="118" w:right="107" w:hanging="0"/>
        <w:rPr/>
      </w:pPr>
      <w:r>
        <w:rPr/>
        <w:t>собственный механический замок на Бокс. Компания не несет ответственности за сохранность имущества Клиента. Компания не принимает вещи Клиента на хранение, не осуществляет их осмотр.</w:t>
      </w:r>
    </w:p>
    <w:p>
      <w:pPr>
        <w:pStyle w:val="TextBody"/>
        <w:spacing w:before="33" w:after="0"/>
        <w:ind w:left="0" w:right="0" w:hanging="0"/>
        <w:jc w:val="left"/>
        <w:rPr/>
      </w:pPr>
      <w:r>
        <w:rPr/>
      </w:r>
    </w:p>
    <w:p>
      <w:pPr>
        <w:pStyle w:val="Heading1"/>
        <w:numPr>
          <w:ilvl w:val="0"/>
          <w:numId w:val="10"/>
        </w:numPr>
        <w:tabs>
          <w:tab w:val="clear" w:pos="720"/>
          <w:tab w:val="left" w:pos="400" w:leader="none"/>
        </w:tabs>
        <w:spacing w:lineRule="auto" w:line="240" w:before="0" w:after="0"/>
        <w:ind w:left="400" w:right="0" w:hanging="282"/>
        <w:jc w:val="both"/>
        <w:rPr/>
      </w:pPr>
      <w:r>
        <w:rPr/>
        <w:t>СРОКИ</w:t>
      </w:r>
      <w:r>
        <w:rPr>
          <w:spacing w:val="-10"/>
        </w:rPr>
        <w:t xml:space="preserve"> </w:t>
      </w:r>
      <w:r>
        <w:rPr/>
        <w:t>ПОЛЬЗОВАНИЯ</w:t>
      </w:r>
      <w:r>
        <w:rPr>
          <w:spacing w:val="-8"/>
        </w:rPr>
        <w:t xml:space="preserve"> </w:t>
      </w:r>
      <w:r>
        <w:rPr/>
        <w:t>И</w:t>
      </w:r>
      <w:r>
        <w:rPr>
          <w:spacing w:val="-10"/>
        </w:rPr>
        <w:t xml:space="preserve"> </w:t>
      </w:r>
      <w:r>
        <w:rPr/>
        <w:t>ПОРЯДОК</w:t>
      </w:r>
      <w:r>
        <w:rPr>
          <w:spacing w:val="-7"/>
        </w:rPr>
        <w:t xml:space="preserve"> </w:t>
      </w:r>
      <w:r>
        <w:rPr>
          <w:spacing w:val="-2"/>
        </w:rPr>
        <w:t>ОПЛАТЫ</w:t>
      </w:r>
    </w:p>
    <w:p>
      <w:pPr>
        <w:pStyle w:val="ListParagraph"/>
        <w:numPr>
          <w:ilvl w:val="1"/>
          <w:numId w:val="10"/>
        </w:numPr>
        <w:tabs>
          <w:tab w:val="clear" w:pos="720"/>
          <w:tab w:val="left" w:pos="1119" w:leader="none"/>
        </w:tabs>
        <w:spacing w:lineRule="auto" w:line="240" w:before="16" w:after="0"/>
        <w:ind w:left="118" w:right="104" w:hanging="0"/>
        <w:jc w:val="both"/>
        <w:rPr>
          <w:sz w:val="20"/>
        </w:rPr>
      </w:pPr>
      <w:r>
        <w:rPr>
          <w:sz w:val="20"/>
        </w:rPr>
        <w:t xml:space="preserve">Стороны подтверждают, что Договор одновременно является актом приема- передачи Бокса (далее - Акт приема-передачи Бокса). В случае если Срок пользования Боксом начинает течь не в дату подписания Договора, получение Клиентом Пин-кода является одновременно Актом приема-передачи Бокса (подтверждением фактической передачи Бокса Клиенту), и оформления отдельного документа о передаче Бокса не </w:t>
      </w:r>
      <w:r>
        <w:rPr>
          <w:spacing w:val="-2"/>
          <w:sz w:val="20"/>
        </w:rPr>
        <w:t>требуется.</w:t>
      </w:r>
    </w:p>
    <w:p>
      <w:pPr>
        <w:pStyle w:val="ListParagraph"/>
        <w:numPr>
          <w:ilvl w:val="1"/>
          <w:numId w:val="10"/>
        </w:numPr>
        <w:tabs>
          <w:tab w:val="clear" w:pos="720"/>
          <w:tab w:val="left" w:pos="1119" w:leader="none"/>
        </w:tabs>
        <w:spacing w:lineRule="auto" w:line="235" w:before="22" w:after="0"/>
        <w:ind w:left="118" w:right="110" w:hanging="0"/>
        <w:jc w:val="both"/>
        <w:rPr>
          <w:sz w:val="20"/>
        </w:rPr>
      </w:pPr>
      <w:r>
        <w:rPr>
          <w:sz w:val="20"/>
        </w:rPr>
        <w:t>Минимальным Сроком пользования в течение действия Договора</w:t>
      </w:r>
      <w:r>
        <w:rPr>
          <w:spacing w:val="40"/>
          <w:sz w:val="20"/>
        </w:rPr>
        <w:t xml:space="preserve"> </w:t>
      </w:r>
      <w:r>
        <w:rPr>
          <w:sz w:val="20"/>
        </w:rPr>
        <w:t>устанавливается срок, равный 7 (семи) календарным дням подряд.</w:t>
      </w:r>
    </w:p>
    <w:p>
      <w:pPr>
        <w:pStyle w:val="ListParagraph"/>
        <w:numPr>
          <w:ilvl w:val="1"/>
          <w:numId w:val="10"/>
        </w:numPr>
        <w:tabs>
          <w:tab w:val="clear" w:pos="720"/>
          <w:tab w:val="left" w:pos="1119" w:leader="none"/>
        </w:tabs>
        <w:spacing w:lineRule="auto" w:line="240" w:before="18" w:after="0"/>
        <w:ind w:left="118" w:right="107" w:hanging="0"/>
        <w:jc w:val="both"/>
        <w:rPr>
          <w:sz w:val="20"/>
        </w:rPr>
      </w:pPr>
      <w:r>
        <w:rPr>
          <w:sz w:val="20"/>
        </w:rPr>
        <w:t>Размер оплаты срока пользования определяется Тарифами Компании, действующими на дату заключения Договора, а в случае пролонгации Договора – на дату внесения оплаты в целях пролонгации Договора.</w:t>
      </w:r>
    </w:p>
    <w:p>
      <w:pPr>
        <w:pStyle w:val="ListParagraph"/>
        <w:numPr>
          <w:ilvl w:val="2"/>
          <w:numId w:val="10"/>
        </w:numPr>
        <w:tabs>
          <w:tab w:val="clear" w:pos="720"/>
          <w:tab w:val="left" w:pos="1117" w:leader="none"/>
        </w:tabs>
        <w:spacing w:lineRule="auto" w:line="240" w:before="18" w:after="0"/>
        <w:ind w:left="117" w:right="106" w:hanging="0"/>
        <w:jc w:val="both"/>
        <w:rPr>
          <w:sz w:val="20"/>
        </w:rPr>
      </w:pPr>
      <w:r>
        <w:rPr>
          <w:sz w:val="20"/>
        </w:rPr>
        <w:t>Компания имеет право в одностороннем порядке вносить изменения в Тарифы, о чем извещает Клиента путем отправки письма по адресу электронной почты Клиента, а также путем размещения соответствующей информации на Сайте Компании, и/ или другими способами информирования, согласованными Сторонами, не позднее 14 (четырнадцати) календарных дней до момента вступления указанных изменений в силу. При этом Клиент обязан самостоятельно принимать меры, направленные на</w:t>
      </w:r>
      <w:r>
        <w:rPr>
          <w:spacing w:val="40"/>
          <w:sz w:val="20"/>
        </w:rPr>
        <w:t xml:space="preserve"> </w:t>
      </w:r>
      <w:r>
        <w:rPr>
          <w:sz w:val="20"/>
        </w:rPr>
        <w:t>своевременное получение информации об изменении Тарифов.</w:t>
      </w:r>
    </w:p>
    <w:p>
      <w:pPr>
        <w:pStyle w:val="ListParagraph"/>
        <w:numPr>
          <w:ilvl w:val="2"/>
          <w:numId w:val="10"/>
        </w:numPr>
        <w:tabs>
          <w:tab w:val="clear" w:pos="720"/>
          <w:tab w:val="left" w:pos="1117" w:leader="none"/>
        </w:tabs>
        <w:spacing w:lineRule="auto" w:line="240" w:before="14" w:after="0"/>
        <w:ind w:left="117" w:right="107" w:hanging="0"/>
        <w:jc w:val="both"/>
        <w:rPr>
          <w:sz w:val="20"/>
        </w:rPr>
      </w:pPr>
      <w:r>
        <w:rPr>
          <w:sz w:val="20"/>
        </w:rPr>
        <w:t>Если в течение 14 (четырнадцати) дней с момента извещения Клиента об изменении Тарифов от Клиента не поступает уведомления о прекращении Договора, Стороны подразумевают, что Клиент согласен с новыми условиями.</w:t>
      </w:r>
    </w:p>
    <w:p>
      <w:pPr>
        <w:pStyle w:val="ListParagraph"/>
        <w:numPr>
          <w:ilvl w:val="1"/>
          <w:numId w:val="10"/>
        </w:numPr>
        <w:tabs>
          <w:tab w:val="clear" w:pos="720"/>
          <w:tab w:val="left" w:pos="1118" w:leader="none"/>
        </w:tabs>
        <w:spacing w:lineRule="auto" w:line="235" w:before="19" w:after="0"/>
        <w:ind w:left="117" w:right="110" w:hanging="0"/>
        <w:jc w:val="both"/>
        <w:rPr>
          <w:sz w:val="20"/>
        </w:rPr>
      </w:pPr>
      <w:r>
        <w:rPr>
          <w:sz w:val="20"/>
        </w:rPr>
        <w:t>Оплата за пользование Боксом осуществляется в российских рублях, производится посредством наличных или безналичных расчетов.</w:t>
      </w:r>
    </w:p>
    <w:p>
      <w:pPr>
        <w:pStyle w:val="TextBody"/>
        <w:spacing w:lineRule="auto" w:line="235" w:before="21" w:after="0"/>
        <w:ind w:left="117" w:right="109" w:hanging="0"/>
        <w:rPr/>
      </w:pPr>
      <w:r>
        <w:rPr/>
        <w:t>Последующая оплата Срока пользования Боксом производится не позднее, чем за 2 (два) дня до окончания Предоплаченного периода.</w:t>
      </w:r>
    </w:p>
    <w:p>
      <w:pPr>
        <w:pStyle w:val="ListParagraph"/>
        <w:numPr>
          <w:ilvl w:val="1"/>
          <w:numId w:val="10"/>
        </w:numPr>
        <w:tabs>
          <w:tab w:val="clear" w:pos="720"/>
          <w:tab w:val="left" w:pos="1118" w:leader="none"/>
        </w:tabs>
        <w:spacing w:lineRule="auto" w:line="240" w:before="18" w:after="0"/>
        <w:ind w:left="117" w:right="108" w:hanging="0"/>
        <w:jc w:val="both"/>
        <w:rPr>
          <w:sz w:val="20"/>
        </w:rPr>
      </w:pPr>
      <w:r>
        <w:rPr>
          <w:sz w:val="20"/>
        </w:rPr>
        <w:t>В случае поступления от Клиента денежных средств в течение 30 (тридцати) дней с момента окончания Предоплаченного периода, Срок пользования Боксом продлевается на оплаченный период. При этом Компания вправе потребовать уплаты санкций, предусмотренных Договором.</w:t>
      </w:r>
    </w:p>
    <w:p>
      <w:pPr>
        <w:pStyle w:val="ListParagraph"/>
        <w:numPr>
          <w:ilvl w:val="1"/>
          <w:numId w:val="10"/>
        </w:numPr>
        <w:tabs>
          <w:tab w:val="clear" w:pos="720"/>
          <w:tab w:val="left" w:pos="1118" w:leader="none"/>
        </w:tabs>
        <w:spacing w:lineRule="auto" w:line="240" w:before="17" w:after="0"/>
        <w:ind w:left="117" w:right="107" w:hanging="0"/>
        <w:jc w:val="both"/>
        <w:rPr>
          <w:sz w:val="20"/>
        </w:rPr>
      </w:pPr>
      <w:r>
        <w:rPr>
          <w:sz w:val="20"/>
        </w:rPr>
        <w:t xml:space="preserve">В течение Предоплаченного периода размер оплаты за пользование Боксом не может быть изменен. В случае пролонгации Договора на новый срок путем внесения последующей предоплаты, оплата производится по Тарифам, действующим на день </w:t>
      </w:r>
      <w:r>
        <w:rPr>
          <w:spacing w:val="-2"/>
          <w:sz w:val="20"/>
        </w:rPr>
        <w:t>внесения.</w:t>
      </w:r>
    </w:p>
    <w:p>
      <w:pPr>
        <w:pStyle w:val="ListParagraph"/>
        <w:numPr>
          <w:ilvl w:val="1"/>
          <w:numId w:val="10"/>
        </w:numPr>
        <w:tabs>
          <w:tab w:val="clear" w:pos="720"/>
          <w:tab w:val="left" w:pos="1119" w:leader="none"/>
        </w:tabs>
        <w:spacing w:lineRule="exact" w:line="240" w:before="0" w:after="0"/>
        <w:ind w:left="1119" w:right="0" w:hanging="1001"/>
        <w:jc w:val="both"/>
        <w:rPr>
          <w:sz w:val="20"/>
        </w:rPr>
      </w:pPr>
      <w:r>
        <w:rPr>
          <w:sz w:val="20"/>
        </w:rPr>
        <w:t>Компания</w:t>
      </w:r>
      <w:r>
        <w:rPr>
          <w:spacing w:val="-12"/>
          <w:sz w:val="20"/>
        </w:rPr>
        <w:t xml:space="preserve"> </w:t>
      </w:r>
      <w:r>
        <w:rPr>
          <w:sz w:val="20"/>
        </w:rPr>
        <w:t>принимает</w:t>
      </w:r>
      <w:r>
        <w:rPr>
          <w:spacing w:val="-10"/>
          <w:sz w:val="20"/>
        </w:rPr>
        <w:t xml:space="preserve"> </w:t>
      </w:r>
      <w:r>
        <w:rPr>
          <w:sz w:val="20"/>
        </w:rPr>
        <w:t>платежи</w:t>
      </w:r>
      <w:r>
        <w:rPr>
          <w:spacing w:val="-13"/>
          <w:sz w:val="20"/>
        </w:rPr>
        <w:t xml:space="preserve"> </w:t>
      </w:r>
      <w:r>
        <w:rPr>
          <w:sz w:val="20"/>
        </w:rPr>
        <w:t>следующим</w:t>
      </w:r>
      <w:r>
        <w:rPr>
          <w:spacing w:val="-9"/>
          <w:sz w:val="20"/>
        </w:rPr>
        <w:t xml:space="preserve"> </w:t>
      </w:r>
      <w:r>
        <w:rPr>
          <w:spacing w:val="-2"/>
          <w:sz w:val="20"/>
        </w:rPr>
        <w:t>образом:</w:t>
      </w:r>
    </w:p>
    <w:p>
      <w:pPr>
        <w:pStyle w:val="ListParagraph"/>
        <w:numPr>
          <w:ilvl w:val="0"/>
          <w:numId w:val="9"/>
        </w:numPr>
        <w:tabs>
          <w:tab w:val="clear" w:pos="720"/>
          <w:tab w:val="left" w:pos="400" w:leader="none"/>
        </w:tabs>
        <w:spacing w:lineRule="auto" w:line="240" w:before="16" w:after="0"/>
        <w:ind w:left="400" w:right="0" w:hanging="282"/>
        <w:jc w:val="both"/>
        <w:rPr>
          <w:sz w:val="20"/>
        </w:rPr>
      </w:pPr>
      <w:r>
        <w:rPr>
          <w:sz w:val="20"/>
        </w:rPr>
        <w:t>на</w:t>
      </w:r>
      <w:r>
        <w:rPr>
          <w:spacing w:val="-7"/>
          <w:sz w:val="20"/>
        </w:rPr>
        <w:t xml:space="preserve"> </w:t>
      </w:r>
      <w:r>
        <w:rPr>
          <w:sz w:val="20"/>
        </w:rPr>
        <w:t>расчетный</w:t>
      </w:r>
      <w:r>
        <w:rPr>
          <w:spacing w:val="-5"/>
          <w:sz w:val="20"/>
        </w:rPr>
        <w:t xml:space="preserve"> </w:t>
      </w:r>
      <w:r>
        <w:rPr>
          <w:sz w:val="20"/>
        </w:rPr>
        <w:t>счет</w:t>
      </w:r>
      <w:r>
        <w:rPr>
          <w:spacing w:val="-5"/>
          <w:sz w:val="20"/>
        </w:rPr>
        <w:t xml:space="preserve"> </w:t>
      </w:r>
      <w:r>
        <w:rPr>
          <w:sz w:val="20"/>
        </w:rPr>
        <w:t>Компании</w:t>
      </w:r>
      <w:r>
        <w:rPr>
          <w:spacing w:val="-7"/>
          <w:sz w:val="20"/>
        </w:rPr>
        <w:t xml:space="preserve"> </w:t>
      </w:r>
      <w:r>
        <w:rPr>
          <w:sz w:val="20"/>
        </w:rPr>
        <w:t>–</w:t>
      </w:r>
      <w:r>
        <w:rPr>
          <w:spacing w:val="-5"/>
          <w:sz w:val="20"/>
        </w:rPr>
        <w:t xml:space="preserve"> </w:t>
      </w:r>
      <w:r>
        <w:rPr>
          <w:sz w:val="20"/>
        </w:rPr>
        <w:t>от</w:t>
      </w:r>
      <w:r>
        <w:rPr>
          <w:spacing w:val="-5"/>
          <w:sz w:val="20"/>
        </w:rPr>
        <w:t xml:space="preserve"> </w:t>
      </w:r>
      <w:r>
        <w:rPr>
          <w:sz w:val="20"/>
        </w:rPr>
        <w:t>всех</w:t>
      </w:r>
      <w:r>
        <w:rPr>
          <w:spacing w:val="-7"/>
          <w:sz w:val="20"/>
        </w:rPr>
        <w:t xml:space="preserve"> </w:t>
      </w:r>
      <w:r>
        <w:rPr>
          <w:sz w:val="20"/>
        </w:rPr>
        <w:t>Клиентов,</w:t>
      </w:r>
      <w:r>
        <w:rPr>
          <w:spacing w:val="-8"/>
          <w:sz w:val="20"/>
        </w:rPr>
        <w:t xml:space="preserve"> </w:t>
      </w:r>
      <w:r>
        <w:rPr>
          <w:sz w:val="20"/>
        </w:rPr>
        <w:t>кроме</w:t>
      </w:r>
      <w:r>
        <w:rPr>
          <w:spacing w:val="-8"/>
          <w:sz w:val="20"/>
        </w:rPr>
        <w:t xml:space="preserve"> </w:t>
      </w:r>
      <w:r>
        <w:rPr>
          <w:sz w:val="20"/>
        </w:rPr>
        <w:t>физических</w:t>
      </w:r>
      <w:r>
        <w:rPr>
          <w:spacing w:val="-5"/>
          <w:sz w:val="20"/>
        </w:rPr>
        <w:t xml:space="preserve"> </w:t>
      </w:r>
      <w:r>
        <w:rPr>
          <w:spacing w:val="-4"/>
          <w:sz w:val="20"/>
        </w:rPr>
        <w:t>лиц;</w:t>
      </w:r>
    </w:p>
    <w:p>
      <w:pPr>
        <w:pStyle w:val="ListParagraph"/>
        <w:numPr>
          <w:ilvl w:val="0"/>
          <w:numId w:val="9"/>
        </w:numPr>
        <w:tabs>
          <w:tab w:val="clear" w:pos="720"/>
          <w:tab w:val="left" w:pos="400" w:leader="none"/>
        </w:tabs>
        <w:spacing w:lineRule="auto" w:line="235" w:before="18" w:after="0"/>
        <w:ind w:left="118" w:right="108" w:hanging="0"/>
        <w:jc w:val="both"/>
        <w:rPr>
          <w:sz w:val="20"/>
        </w:rPr>
      </w:pPr>
      <w:r>
        <w:rPr>
          <w:sz w:val="20"/>
        </w:rPr>
        <w:t>наличными денежными средствами в кассу Компании или безналичным способом с использованием системы эквайринга и системы быстрых платежей – для Клиентов- физических лиц.</w:t>
      </w:r>
    </w:p>
    <w:p>
      <w:pPr>
        <w:pStyle w:val="TextBody"/>
        <w:spacing w:before="18" w:after="0"/>
        <w:rPr/>
      </w:pPr>
      <w:r>
        <w:rPr/>
        <w:t>Датой</w:t>
      </w:r>
      <w:r>
        <w:rPr>
          <w:spacing w:val="-8"/>
        </w:rPr>
        <w:t xml:space="preserve"> </w:t>
      </w:r>
      <w:r>
        <w:rPr/>
        <w:t>платежа</w:t>
      </w:r>
      <w:r>
        <w:rPr>
          <w:spacing w:val="-6"/>
        </w:rPr>
        <w:t xml:space="preserve"> </w:t>
      </w:r>
      <w:r>
        <w:rPr>
          <w:spacing w:val="-2"/>
        </w:rPr>
        <w:t>считается:</w:t>
      </w:r>
    </w:p>
    <w:p>
      <w:pPr>
        <w:pStyle w:val="ListParagraph"/>
        <w:numPr>
          <w:ilvl w:val="0"/>
          <w:numId w:val="9"/>
        </w:numPr>
        <w:tabs>
          <w:tab w:val="clear" w:pos="720"/>
          <w:tab w:val="left" w:pos="118" w:leader="none"/>
          <w:tab w:val="left" w:pos="399" w:leader="none"/>
        </w:tabs>
        <w:spacing w:lineRule="auto" w:line="235" w:before="23" w:after="0"/>
        <w:ind w:left="118" w:right="106" w:hanging="1"/>
        <w:jc w:val="both"/>
        <w:rPr>
          <w:sz w:val="20"/>
        </w:rPr>
      </w:pPr>
      <w:r>
        <w:rPr>
          <w:sz w:val="20"/>
        </w:rPr>
        <w:t>в случае оплаты Клиентом физическим лицом - дата списания денежных средств с корреспондентского счета Клиента;</w:t>
      </w:r>
    </w:p>
    <w:p>
      <w:pPr>
        <w:pStyle w:val="ListParagraph"/>
        <w:numPr>
          <w:ilvl w:val="0"/>
          <w:numId w:val="9"/>
        </w:numPr>
        <w:tabs>
          <w:tab w:val="clear" w:pos="720"/>
          <w:tab w:val="left" w:pos="400" w:leader="none"/>
        </w:tabs>
        <w:spacing w:lineRule="exact" w:line="243" w:before="19" w:after="0"/>
        <w:ind w:left="400" w:right="0" w:hanging="282"/>
        <w:jc w:val="both"/>
        <w:rPr>
          <w:sz w:val="20"/>
        </w:rPr>
      </w:pPr>
      <w:r>
        <w:rPr>
          <w:sz w:val="20"/>
        </w:rPr>
        <w:t>в</w:t>
      </w:r>
      <w:r>
        <w:rPr>
          <w:spacing w:val="-8"/>
          <w:sz w:val="20"/>
        </w:rPr>
        <w:t xml:space="preserve"> </w:t>
      </w:r>
      <w:r>
        <w:rPr>
          <w:sz w:val="20"/>
        </w:rPr>
        <w:t>случае</w:t>
      </w:r>
      <w:r>
        <w:rPr>
          <w:spacing w:val="-6"/>
          <w:sz w:val="20"/>
        </w:rPr>
        <w:t xml:space="preserve"> </w:t>
      </w:r>
      <w:r>
        <w:rPr>
          <w:sz w:val="20"/>
        </w:rPr>
        <w:t>оплаты</w:t>
      </w:r>
      <w:r>
        <w:rPr>
          <w:spacing w:val="-7"/>
          <w:sz w:val="20"/>
        </w:rPr>
        <w:t xml:space="preserve"> </w:t>
      </w:r>
      <w:r>
        <w:rPr>
          <w:sz w:val="20"/>
        </w:rPr>
        <w:t>Клиентом</w:t>
      </w:r>
      <w:r>
        <w:rPr>
          <w:spacing w:val="-6"/>
          <w:sz w:val="20"/>
        </w:rPr>
        <w:t xml:space="preserve"> </w:t>
      </w:r>
      <w:r>
        <w:rPr>
          <w:sz w:val="20"/>
        </w:rPr>
        <w:t>юридическим</w:t>
      </w:r>
      <w:r>
        <w:rPr>
          <w:spacing w:val="-6"/>
          <w:sz w:val="20"/>
        </w:rPr>
        <w:t xml:space="preserve"> </w:t>
      </w:r>
      <w:r>
        <w:rPr>
          <w:sz w:val="20"/>
        </w:rPr>
        <w:t>лицом</w:t>
      </w:r>
      <w:r>
        <w:rPr>
          <w:spacing w:val="-6"/>
          <w:sz w:val="20"/>
        </w:rPr>
        <w:t xml:space="preserve"> </w:t>
      </w:r>
      <w:r>
        <w:rPr>
          <w:sz w:val="20"/>
        </w:rPr>
        <w:t>или</w:t>
      </w:r>
      <w:r>
        <w:rPr>
          <w:spacing w:val="-7"/>
          <w:sz w:val="20"/>
        </w:rPr>
        <w:t xml:space="preserve"> </w:t>
      </w:r>
      <w:r>
        <w:rPr>
          <w:sz w:val="20"/>
        </w:rPr>
        <w:t>индивидуальным</w:t>
      </w:r>
      <w:r>
        <w:rPr>
          <w:spacing w:val="-4"/>
          <w:sz w:val="20"/>
        </w:rPr>
        <w:t xml:space="preserve"> </w:t>
      </w:r>
      <w:r>
        <w:rPr>
          <w:spacing w:val="-2"/>
          <w:sz w:val="20"/>
        </w:rPr>
        <w:t>предпринимателем</w:t>
      </w:r>
    </w:p>
    <w:p>
      <w:pPr>
        <w:pStyle w:val="TextBody"/>
        <w:spacing w:lineRule="exact" w:line="241"/>
        <w:rPr/>
      </w:pPr>
      <w:r>
        <w:rPr/>
        <w:t>-</w:t>
      </w:r>
      <w:r>
        <w:rPr>
          <w:spacing w:val="-8"/>
        </w:rPr>
        <w:t xml:space="preserve"> </w:t>
      </w:r>
      <w:r>
        <w:rPr/>
        <w:t>дата</w:t>
      </w:r>
      <w:r>
        <w:rPr>
          <w:spacing w:val="-8"/>
        </w:rPr>
        <w:t xml:space="preserve"> </w:t>
      </w:r>
      <w:r>
        <w:rPr/>
        <w:t>зачисления</w:t>
      </w:r>
      <w:r>
        <w:rPr>
          <w:spacing w:val="-7"/>
        </w:rPr>
        <w:t xml:space="preserve"> </w:t>
      </w:r>
      <w:r>
        <w:rPr/>
        <w:t>денежных</w:t>
      </w:r>
      <w:r>
        <w:rPr>
          <w:spacing w:val="-6"/>
        </w:rPr>
        <w:t xml:space="preserve"> </w:t>
      </w:r>
      <w:r>
        <w:rPr/>
        <w:t>средств</w:t>
      </w:r>
      <w:r>
        <w:rPr>
          <w:spacing w:val="-8"/>
        </w:rPr>
        <w:t xml:space="preserve"> </w:t>
      </w:r>
      <w:r>
        <w:rPr/>
        <w:t>на</w:t>
      </w:r>
      <w:r>
        <w:rPr>
          <w:spacing w:val="-8"/>
        </w:rPr>
        <w:t xml:space="preserve"> </w:t>
      </w:r>
      <w:r>
        <w:rPr/>
        <w:t>расчетный</w:t>
      </w:r>
      <w:r>
        <w:rPr>
          <w:spacing w:val="-6"/>
        </w:rPr>
        <w:t xml:space="preserve"> </w:t>
      </w:r>
      <w:r>
        <w:rPr/>
        <w:t>счет</w:t>
      </w:r>
      <w:r>
        <w:rPr>
          <w:spacing w:val="-6"/>
        </w:rPr>
        <w:t xml:space="preserve"> </w:t>
      </w:r>
      <w:r>
        <w:rPr>
          <w:spacing w:val="-2"/>
        </w:rPr>
        <w:t>Компании.</w:t>
      </w:r>
    </w:p>
    <w:p>
      <w:pPr>
        <w:sectPr>
          <w:footerReference w:type="default" r:id="rId4"/>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0"/>
          <w:numId w:val="9"/>
        </w:numPr>
        <w:tabs>
          <w:tab w:val="clear" w:pos="720"/>
          <w:tab w:val="left" w:pos="118" w:leader="none"/>
          <w:tab w:val="left" w:pos="399" w:leader="none"/>
        </w:tabs>
        <w:spacing w:lineRule="auto" w:line="235" w:before="23" w:after="0"/>
        <w:ind w:left="118" w:right="109" w:hanging="1"/>
        <w:jc w:val="both"/>
        <w:rPr>
          <w:sz w:val="20"/>
        </w:rPr>
      </w:pPr>
      <w:r>
        <w:rPr>
          <w:sz w:val="20"/>
        </w:rPr>
        <w:t>в случае оплаты наличными денежными средствами в кассу Компании – момент внесения денег в кассу Компании.</w:t>
      </w:r>
    </w:p>
    <w:p>
      <w:pPr>
        <w:pStyle w:val="ListParagraph"/>
        <w:numPr>
          <w:ilvl w:val="1"/>
          <w:numId w:val="10"/>
        </w:numPr>
        <w:tabs>
          <w:tab w:val="clear" w:pos="720"/>
          <w:tab w:val="left" w:pos="1119" w:leader="none"/>
        </w:tabs>
        <w:spacing w:lineRule="auto" w:line="235" w:before="3" w:after="0"/>
        <w:ind w:left="118" w:right="107" w:hanging="0"/>
        <w:jc w:val="both"/>
        <w:rPr>
          <w:sz w:val="20"/>
        </w:rPr>
      </w:pPr>
      <w:r>
        <w:rPr>
          <w:sz w:val="20"/>
        </w:rPr>
        <w:t>Компания вправе предоставить Клиенту скидку в размере и порядке, установленными правилами Компании. Информация о действующих системах скидок и рекламных акциях размещена на Сайте Компании.</w:t>
      </w:r>
    </w:p>
    <w:p>
      <w:pPr>
        <w:pStyle w:val="ListParagraph"/>
        <w:numPr>
          <w:ilvl w:val="1"/>
          <w:numId w:val="10"/>
        </w:numPr>
        <w:tabs>
          <w:tab w:val="clear" w:pos="720"/>
          <w:tab w:val="left" w:pos="1119" w:leader="none"/>
        </w:tabs>
        <w:spacing w:lineRule="auto" w:line="240" w:before="20" w:after="0"/>
        <w:ind w:left="118" w:right="106" w:hanging="0"/>
        <w:jc w:val="both"/>
        <w:rPr>
          <w:sz w:val="20"/>
        </w:rPr>
      </w:pPr>
      <w:r>
        <w:rPr>
          <w:sz w:val="20"/>
        </w:rPr>
        <w:t>В соответствии с Налоговым кодексом РФ в случае, если Клиент в силу действующего законодательства РФ не признается налогоплательщиком по налогу на добавленную стоимость, Компания не оформляет счета-фактуры по факту оказания услуг, дополнительных услуг, реализации сопутствующих товаров.</w:t>
      </w:r>
    </w:p>
    <w:p>
      <w:pPr>
        <w:pStyle w:val="ListParagraph"/>
        <w:numPr>
          <w:ilvl w:val="1"/>
          <w:numId w:val="10"/>
        </w:numPr>
        <w:tabs>
          <w:tab w:val="clear" w:pos="720"/>
          <w:tab w:val="left" w:pos="118" w:leader="none"/>
          <w:tab w:val="left" w:pos="1118" w:leader="none"/>
        </w:tabs>
        <w:spacing w:lineRule="auto" w:line="235" w:before="18" w:after="0"/>
        <w:ind w:left="118" w:right="109" w:hanging="1"/>
        <w:jc w:val="both"/>
        <w:rPr>
          <w:sz w:val="20"/>
        </w:rPr>
      </w:pPr>
      <w:r>
        <w:rPr>
          <w:sz w:val="20"/>
        </w:rPr>
        <w:t>Клиент вправе внести плату за пользование Боксом авансом за один или несколько периодов Срока пользования Боксом.</w:t>
      </w:r>
    </w:p>
    <w:p>
      <w:pPr>
        <w:pStyle w:val="ListParagraph"/>
        <w:numPr>
          <w:ilvl w:val="1"/>
          <w:numId w:val="10"/>
        </w:numPr>
        <w:tabs>
          <w:tab w:val="clear" w:pos="720"/>
          <w:tab w:val="left" w:pos="1119" w:leader="none"/>
        </w:tabs>
        <w:spacing w:lineRule="auto" w:line="240" w:before="19" w:after="0"/>
        <w:ind w:left="118" w:right="112" w:hanging="0"/>
        <w:jc w:val="both"/>
        <w:rPr>
          <w:sz w:val="20"/>
        </w:rPr>
      </w:pPr>
      <w:r>
        <w:rPr>
          <w:sz w:val="20"/>
        </w:rPr>
        <w:t>Аванс подлежит зачету по истечении каждого расчетного периода. Расчетным периодом является 1 (один) календарный квартал.</w:t>
      </w:r>
    </w:p>
    <w:p>
      <w:pPr>
        <w:pStyle w:val="ListParagraph"/>
        <w:numPr>
          <w:ilvl w:val="1"/>
          <w:numId w:val="10"/>
        </w:numPr>
        <w:tabs>
          <w:tab w:val="clear" w:pos="720"/>
          <w:tab w:val="left" w:pos="118" w:leader="none"/>
          <w:tab w:val="left" w:pos="1118" w:leader="none"/>
        </w:tabs>
        <w:spacing w:lineRule="auto" w:line="235" w:before="19" w:after="0"/>
        <w:ind w:left="118" w:right="104" w:hanging="1"/>
        <w:jc w:val="both"/>
        <w:rPr>
          <w:sz w:val="20"/>
        </w:rPr>
      </w:pPr>
      <w:r>
        <w:rPr>
          <w:sz w:val="20"/>
        </w:rPr>
        <w:t>Вне зависимости от назначения платежа, указанного Клиентом в комментарии при осуществлении оплаты, поступающая оплата распределяется Компанией в следующей очередности путем погашения:</w:t>
      </w:r>
    </w:p>
    <w:p>
      <w:pPr>
        <w:pStyle w:val="ListParagraph"/>
        <w:numPr>
          <w:ilvl w:val="0"/>
          <w:numId w:val="8"/>
        </w:numPr>
        <w:tabs>
          <w:tab w:val="clear" w:pos="720"/>
          <w:tab w:val="left" w:pos="491" w:leader="none"/>
        </w:tabs>
        <w:spacing w:lineRule="exact" w:line="241" w:before="13" w:after="0"/>
        <w:ind w:left="491" w:right="0" w:hanging="373"/>
        <w:jc w:val="both"/>
        <w:rPr>
          <w:sz w:val="20"/>
        </w:rPr>
      </w:pPr>
      <w:r>
        <w:rPr>
          <w:sz w:val="20"/>
        </w:rPr>
        <w:t>Задолженности</w:t>
      </w:r>
      <w:r>
        <w:rPr>
          <w:spacing w:val="-10"/>
          <w:sz w:val="20"/>
        </w:rPr>
        <w:t xml:space="preserve"> </w:t>
      </w:r>
      <w:r>
        <w:rPr>
          <w:sz w:val="20"/>
        </w:rPr>
        <w:t>по</w:t>
      </w:r>
      <w:r>
        <w:rPr>
          <w:spacing w:val="-9"/>
          <w:sz w:val="20"/>
        </w:rPr>
        <w:t xml:space="preserve"> </w:t>
      </w:r>
      <w:r>
        <w:rPr>
          <w:sz w:val="20"/>
        </w:rPr>
        <w:t>оплате</w:t>
      </w:r>
      <w:r>
        <w:rPr>
          <w:spacing w:val="-9"/>
          <w:sz w:val="20"/>
        </w:rPr>
        <w:t xml:space="preserve"> </w:t>
      </w:r>
      <w:r>
        <w:rPr>
          <w:sz w:val="20"/>
        </w:rPr>
        <w:t>за</w:t>
      </w:r>
      <w:r>
        <w:rPr>
          <w:spacing w:val="-5"/>
          <w:sz w:val="20"/>
        </w:rPr>
        <w:t xml:space="preserve"> </w:t>
      </w:r>
      <w:r>
        <w:rPr>
          <w:sz w:val="20"/>
        </w:rPr>
        <w:t>пользование</w:t>
      </w:r>
      <w:r>
        <w:rPr>
          <w:spacing w:val="-8"/>
          <w:sz w:val="20"/>
        </w:rPr>
        <w:t xml:space="preserve"> </w:t>
      </w:r>
      <w:r>
        <w:rPr>
          <w:spacing w:val="-2"/>
          <w:sz w:val="20"/>
        </w:rPr>
        <w:t>Боксом;</w:t>
      </w:r>
    </w:p>
    <w:p>
      <w:pPr>
        <w:pStyle w:val="ListParagraph"/>
        <w:numPr>
          <w:ilvl w:val="0"/>
          <w:numId w:val="8"/>
        </w:numPr>
        <w:tabs>
          <w:tab w:val="clear" w:pos="720"/>
          <w:tab w:val="left" w:pos="492" w:leader="none"/>
        </w:tabs>
        <w:spacing w:lineRule="auto" w:line="230" w:before="3" w:after="0"/>
        <w:ind w:left="119" w:right="106" w:hanging="0"/>
        <w:jc w:val="both"/>
        <w:rPr>
          <w:sz w:val="20"/>
        </w:rPr>
      </w:pPr>
      <w:r>
        <w:rPr>
          <w:sz w:val="20"/>
        </w:rPr>
        <w:t xml:space="preserve">Задолженности по начисленным штрафным санкциям согласно п.5.8 Стандартных </w:t>
      </w:r>
      <w:r>
        <w:rPr>
          <w:spacing w:val="-2"/>
          <w:sz w:val="20"/>
        </w:rPr>
        <w:t>условий;</w:t>
      </w:r>
    </w:p>
    <w:p>
      <w:pPr>
        <w:pStyle w:val="ListParagraph"/>
        <w:numPr>
          <w:ilvl w:val="0"/>
          <w:numId w:val="8"/>
        </w:numPr>
        <w:tabs>
          <w:tab w:val="clear" w:pos="720"/>
          <w:tab w:val="left" w:pos="401" w:leader="none"/>
        </w:tabs>
        <w:spacing w:lineRule="auto" w:line="230" w:before="0" w:after="0"/>
        <w:ind w:left="119" w:right="106" w:hanging="0"/>
        <w:jc w:val="both"/>
        <w:rPr>
          <w:sz w:val="20"/>
        </w:rPr>
      </w:pPr>
      <w:r>
        <w:rPr>
          <w:sz w:val="20"/>
        </w:rPr>
        <w:t>Задолженности по компенсации дополнительных расходов Компании (вскрытие замка, установленного Клиентом самостоятельно на Бокс, упаковка при перемещении, размещение имущества и т.д.).</w:t>
      </w:r>
    </w:p>
    <w:p>
      <w:pPr>
        <w:pStyle w:val="ListParagraph"/>
        <w:numPr>
          <w:ilvl w:val="1"/>
          <w:numId w:val="10"/>
        </w:numPr>
        <w:tabs>
          <w:tab w:val="clear" w:pos="720"/>
          <w:tab w:val="left" w:pos="119" w:leader="none"/>
          <w:tab w:val="left" w:pos="1119" w:leader="none"/>
        </w:tabs>
        <w:spacing w:lineRule="auto" w:line="240" w:before="4" w:after="0"/>
        <w:ind w:left="119" w:right="106" w:hanging="1"/>
        <w:jc w:val="both"/>
        <w:rPr>
          <w:sz w:val="20"/>
        </w:rPr>
      </w:pPr>
      <w:r>
        <w:rPr>
          <w:sz w:val="20"/>
        </w:rPr>
        <w:t>Платеж за пользование Боксом включает в себя исключительно плату за пользование Боксом. Клиент вправе обратиться к Компании за получением дополнительных отдельно оплачиваемых услуг в соответствии с действующими Тарифами на дату обращения.</w:t>
      </w:r>
    </w:p>
    <w:p>
      <w:pPr>
        <w:pStyle w:val="ListParagraph"/>
        <w:numPr>
          <w:ilvl w:val="1"/>
          <w:numId w:val="10"/>
        </w:numPr>
        <w:tabs>
          <w:tab w:val="clear" w:pos="720"/>
          <w:tab w:val="left" w:pos="119" w:leader="none"/>
          <w:tab w:val="left" w:pos="1119" w:leader="none"/>
        </w:tabs>
        <w:spacing w:lineRule="auto" w:line="240" w:before="0" w:after="0"/>
        <w:ind w:left="119" w:right="105" w:hanging="1"/>
        <w:jc w:val="both"/>
        <w:rPr>
          <w:sz w:val="20"/>
        </w:rPr>
      </w:pPr>
      <w:r>
        <w:rPr>
          <w:sz w:val="20"/>
        </w:rPr>
        <w:t>В случае если Клиент является юридическим лицом или имеет статус индивидуального предпринимателя, применяются следующие положения:</w:t>
      </w:r>
    </w:p>
    <w:p>
      <w:pPr>
        <w:pStyle w:val="ListParagraph"/>
        <w:numPr>
          <w:ilvl w:val="2"/>
          <w:numId w:val="10"/>
        </w:numPr>
        <w:rPr>
          <w:sz w:val="20"/>
        </w:rPr>
      </w:pPr>
      <w:r>
        <w:rPr>
          <w:sz w:val="20"/>
        </w:rPr>
        <w:t>Компания предоставляет Клиенту акт и счет-фактуру (по форме универсального передаточного документа) в течение 10 рабочих дней по окончании месяца оказания</w:t>
      </w:r>
      <w:r>
        <w:rPr>
          <w:spacing w:val="40"/>
          <w:sz w:val="20"/>
        </w:rPr>
        <w:t xml:space="preserve"> </w:t>
      </w:r>
      <w:r>
        <w:rPr>
          <w:sz w:val="20"/>
        </w:rPr>
        <w:t>услуг путем размещения указанных документов в личном кабинете Клиента на сайте Компании (</w:t>
      </w:r>
      <w:hyperlink r:id="rId5">
        <w:r>
          <w:rPr/>
          <w:t>youcube.ge</w:t>
        </w:r>
      </w:hyperlink>
      <w:r>
        <w:rPr>
          <w:sz w:val="20"/>
          <w:u w:val="none"/>
        </w:rPr>
        <w:t>). При этом Клиент и Компания признают юридическую силу документов, размещенных в соответствии с настоящим пунктом.</w:t>
      </w:r>
    </w:p>
    <w:p>
      <w:pPr>
        <w:pStyle w:val="ListParagraph"/>
        <w:numPr>
          <w:ilvl w:val="2"/>
          <w:numId w:val="10"/>
        </w:numPr>
        <w:rPr>
          <w:sz w:val="20"/>
        </w:rPr>
      </w:pPr>
      <w:r>
        <w:rPr>
          <w:sz w:val="20"/>
        </w:rPr>
        <w:t>Компания и</w:t>
      </w:r>
      <w:r>
        <w:rPr>
          <w:spacing w:val="-1"/>
          <w:sz w:val="20"/>
        </w:rPr>
        <w:t xml:space="preserve"> </w:t>
      </w:r>
      <w:r>
        <w:rPr>
          <w:sz w:val="20"/>
        </w:rPr>
        <w:t>Клиент</w:t>
      </w:r>
      <w:r>
        <w:rPr>
          <w:spacing w:val="-1"/>
          <w:sz w:val="20"/>
        </w:rPr>
        <w:t xml:space="preserve"> </w:t>
      </w:r>
      <w:r>
        <w:rPr>
          <w:sz w:val="20"/>
        </w:rPr>
        <w:t>проводят</w:t>
      </w:r>
      <w:r>
        <w:rPr>
          <w:spacing w:val="-1"/>
          <w:sz w:val="20"/>
        </w:rPr>
        <w:t xml:space="preserve"> </w:t>
      </w:r>
      <w:r>
        <w:rPr>
          <w:sz w:val="20"/>
        </w:rPr>
        <w:t>сверку</w:t>
      </w:r>
      <w:r>
        <w:rPr>
          <w:spacing w:val="-1"/>
          <w:sz w:val="20"/>
        </w:rPr>
        <w:t xml:space="preserve"> </w:t>
      </w:r>
      <w:r>
        <w:rPr>
          <w:sz w:val="20"/>
        </w:rPr>
        <w:t>расчетов.</w:t>
      </w:r>
      <w:r>
        <w:rPr>
          <w:spacing w:val="-1"/>
          <w:sz w:val="20"/>
        </w:rPr>
        <w:t xml:space="preserve"> </w:t>
      </w:r>
      <w:r>
        <w:rPr>
          <w:sz w:val="20"/>
        </w:rPr>
        <w:t>При этом Компания предоставляет акт сверки расчетов за прошедший год в течение 30 рабочих дней со дня окончания соответствующего года путем размещения акта сверки расчетов в личном кабинете Клиента на сайте Компании (</w:t>
      </w:r>
      <w:hyperlink r:id="rId6">
        <w:r>
          <w:rPr/>
          <w:t>youcube.ge</w:t>
        </w:r>
      </w:hyperlink>
      <w:r>
        <w:rPr>
          <w:sz w:val="20"/>
          <w:u w:val="none"/>
        </w:rPr>
        <w:t>).</w:t>
      </w:r>
    </w:p>
    <w:p>
      <w:pPr>
        <w:pStyle w:val="ListParagraph"/>
        <w:numPr>
          <w:ilvl w:val="2"/>
          <w:numId w:val="10"/>
        </w:numPr>
        <w:tabs>
          <w:tab w:val="clear" w:pos="720"/>
          <w:tab w:val="left" w:pos="118" w:leader="none"/>
          <w:tab w:val="left" w:pos="1117" w:leader="none"/>
        </w:tabs>
        <w:spacing w:lineRule="auto" w:line="240" w:before="0" w:after="0"/>
        <w:ind w:left="118" w:right="106" w:hanging="1"/>
        <w:jc w:val="both"/>
        <w:rPr>
          <w:sz w:val="20"/>
        </w:rPr>
      </w:pPr>
      <w:r>
        <w:rPr>
          <w:sz w:val="20"/>
        </w:rPr>
        <w:t>Клиент вправе запросить акт сверки расчетов за любой период. В таком случае, акт сверки предоставляется в течение 10 рабочих дней со дня получения соответствующего запроса.</w:t>
      </w:r>
    </w:p>
    <w:p>
      <w:pPr>
        <w:pStyle w:val="ListParagraph"/>
        <w:numPr>
          <w:ilvl w:val="2"/>
          <w:numId w:val="10"/>
        </w:numPr>
        <w:tabs>
          <w:tab w:val="clear" w:pos="720"/>
          <w:tab w:val="left" w:pos="118" w:leader="none"/>
          <w:tab w:val="left" w:pos="1117" w:leader="none"/>
        </w:tabs>
        <w:spacing w:lineRule="auto" w:line="240" w:before="0" w:after="0"/>
        <w:ind w:left="118" w:right="106" w:hanging="1"/>
        <w:jc w:val="both"/>
        <w:rPr>
          <w:sz w:val="20"/>
        </w:rPr>
      </w:pPr>
      <w:r>
        <w:rPr>
          <w:sz w:val="20"/>
        </w:rPr>
        <w:t>Клиент вправе запросить у Компании документы, указанные в п. 2.14.1-2.14.3 Стандартных условий на бумажных носителях с подписью уполномоченного лица Компании. Предоставление таких документов осуществляется в течение 15 рабочих дней по окончанию квартала оказания услуг, но не менее 10 рабочих дней с даты получения данного запроса.</w:t>
      </w:r>
    </w:p>
    <w:p>
      <w:pPr>
        <w:pStyle w:val="ListParagraph"/>
        <w:numPr>
          <w:ilvl w:val="1"/>
          <w:numId w:val="10"/>
        </w:numPr>
        <w:tabs>
          <w:tab w:val="clear" w:pos="720"/>
          <w:tab w:val="left" w:pos="119" w:leader="none"/>
          <w:tab w:val="left" w:pos="1119" w:leader="none"/>
        </w:tabs>
        <w:spacing w:lineRule="auto" w:line="240" w:before="0" w:after="0"/>
        <w:ind w:left="119" w:right="105" w:hanging="1"/>
        <w:jc w:val="both"/>
        <w:rPr>
          <w:sz w:val="20"/>
        </w:rPr>
      </w:pPr>
      <w:r>
        <w:rPr>
          <w:sz w:val="20"/>
        </w:rPr>
        <w:t>Клиент обязуется в течение 5 рабочих дней со дня получения подписать документы, переданные в соответствии с п. 2.14.2 Стандартных условий, либо предоставить в письменном виде мотивированный отказ.</w:t>
      </w:r>
    </w:p>
    <w:p>
      <w:pPr>
        <w:sectPr>
          <w:footerReference w:type="default" r:id="rId7"/>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9" w:leader="none"/>
          <w:tab w:val="left" w:pos="1119" w:leader="none"/>
        </w:tabs>
        <w:spacing w:lineRule="auto" w:line="240" w:before="0" w:after="0"/>
        <w:ind w:left="119" w:right="104" w:hanging="1"/>
        <w:jc w:val="both"/>
        <w:rPr>
          <w:sz w:val="20"/>
        </w:rPr>
      </w:pPr>
      <w:r>
        <w:rPr>
          <w:sz w:val="20"/>
        </w:rPr>
        <w:t>В случае непредоставления мотивированного отказа от подписания документов, обозначенных в п. 2.14 Стандартных условий, в течение 5 (пяти) рабочих дней с момента направления, указанные документы считаются принятыми в одностороннем порядке.</w:t>
      </w:r>
    </w:p>
    <w:p>
      <w:pPr>
        <w:pStyle w:val="Heading1"/>
        <w:numPr>
          <w:ilvl w:val="0"/>
          <w:numId w:val="10"/>
        </w:numPr>
        <w:tabs>
          <w:tab w:val="clear" w:pos="720"/>
          <w:tab w:val="left" w:pos="400" w:leader="none"/>
        </w:tabs>
        <w:spacing w:lineRule="exact" w:line="243" w:before="1" w:after="0"/>
        <w:ind w:left="400" w:right="0" w:hanging="282"/>
        <w:jc w:val="both"/>
        <w:rPr/>
      </w:pPr>
      <w:r>
        <w:rPr/>
        <w:t>УСЛОВИЯ</w:t>
      </w:r>
      <w:r>
        <w:rPr>
          <w:spacing w:val="-13"/>
        </w:rPr>
        <w:t xml:space="preserve"> </w:t>
      </w:r>
      <w:r>
        <w:rPr/>
        <w:t>ПРЕДОСТАВЛЕНИЯ</w:t>
      </w:r>
      <w:r>
        <w:rPr>
          <w:spacing w:val="-12"/>
        </w:rPr>
        <w:t xml:space="preserve"> </w:t>
      </w:r>
      <w:r>
        <w:rPr/>
        <w:t>БОКСА/</w:t>
      </w:r>
      <w:r>
        <w:rPr>
          <w:spacing w:val="-15"/>
        </w:rPr>
        <w:t xml:space="preserve"> </w:t>
      </w:r>
      <w:r>
        <w:rPr/>
        <w:t>ПОРЯДОК</w:t>
      </w:r>
      <w:r>
        <w:rPr>
          <w:spacing w:val="-15"/>
        </w:rPr>
        <w:t xml:space="preserve"> </w:t>
      </w:r>
      <w:r>
        <w:rPr/>
        <w:t>ПРИЕМА-ПЕРЕДАЧИ</w:t>
      </w:r>
      <w:r>
        <w:rPr>
          <w:spacing w:val="-15"/>
        </w:rPr>
        <w:t xml:space="preserve"> </w:t>
      </w:r>
      <w:r>
        <w:rPr>
          <w:spacing w:val="-2"/>
        </w:rPr>
        <w:t>БОКСА</w:t>
      </w:r>
    </w:p>
    <w:p>
      <w:pPr>
        <w:pStyle w:val="ListParagraph"/>
        <w:numPr>
          <w:ilvl w:val="1"/>
          <w:numId w:val="10"/>
        </w:numPr>
        <w:tabs>
          <w:tab w:val="clear" w:pos="720"/>
          <w:tab w:val="left" w:pos="1119" w:leader="none"/>
        </w:tabs>
        <w:spacing w:lineRule="auto" w:line="240" w:before="0" w:after="0"/>
        <w:ind w:left="118" w:right="104" w:hanging="0"/>
        <w:jc w:val="both"/>
        <w:rPr>
          <w:sz w:val="20"/>
        </w:rPr>
      </w:pPr>
      <w:r>
        <w:rPr>
          <w:sz w:val="20"/>
        </w:rPr>
        <w:t>Компания передает Клиенту Бокс при условии заключения Договора и надлежащего внесения платежа за Бокс. При несоблюдении Клиентом положений Договора об оплате Бокса Компания имеет право отказать в предоставлении Бокса.</w:t>
      </w:r>
    </w:p>
    <w:p>
      <w:pPr>
        <w:pStyle w:val="ListParagraph"/>
        <w:numPr>
          <w:ilvl w:val="1"/>
          <w:numId w:val="10"/>
        </w:numPr>
        <w:tabs>
          <w:tab w:val="clear" w:pos="720"/>
          <w:tab w:val="left" w:pos="1119" w:leader="none"/>
        </w:tabs>
        <w:spacing w:lineRule="auto" w:line="240" w:before="16" w:after="0"/>
        <w:ind w:left="118" w:right="105" w:hanging="0"/>
        <w:jc w:val="both"/>
        <w:rPr>
          <w:sz w:val="20"/>
        </w:rPr>
      </w:pPr>
      <w:r>
        <w:rPr>
          <w:sz w:val="20"/>
        </w:rPr>
        <w:t>Бокс передается Клиенту на весь Срок пользования для целей размещения имущества Клиента, нахождения имущества в Боксе и изъятия его Клиентом в соответствии с положениями настоящих Стандартных условий. Клиент не имеет право использовать Бокс кроме как для целей, указанных в настоящем разделе Стандартных условий. Клиент не вправе размещать свое имущество за пределами Бокса, а также на иной территории Компании.</w:t>
      </w:r>
    </w:p>
    <w:p>
      <w:pPr>
        <w:pStyle w:val="ListParagraph"/>
        <w:numPr>
          <w:ilvl w:val="1"/>
          <w:numId w:val="10"/>
        </w:numPr>
        <w:tabs>
          <w:tab w:val="clear" w:pos="720"/>
          <w:tab w:val="left" w:pos="1119" w:leader="none"/>
        </w:tabs>
        <w:spacing w:lineRule="exact" w:line="243" w:before="16" w:after="0"/>
        <w:ind w:left="1119" w:right="0" w:hanging="1001"/>
        <w:jc w:val="both"/>
        <w:rPr>
          <w:sz w:val="20"/>
        </w:rPr>
      </w:pPr>
      <w:r>
        <w:rPr>
          <w:sz w:val="20"/>
        </w:rPr>
        <w:t>Клиент</w:t>
      </w:r>
      <w:r>
        <w:rPr>
          <w:spacing w:val="-8"/>
          <w:sz w:val="20"/>
        </w:rPr>
        <w:t xml:space="preserve"> </w:t>
      </w:r>
      <w:r>
        <w:rPr>
          <w:sz w:val="20"/>
        </w:rPr>
        <w:t>не</w:t>
      </w:r>
      <w:r>
        <w:rPr>
          <w:spacing w:val="-6"/>
          <w:sz w:val="20"/>
        </w:rPr>
        <w:t xml:space="preserve"> </w:t>
      </w:r>
      <w:r>
        <w:rPr>
          <w:sz w:val="20"/>
        </w:rPr>
        <w:t>имеет</w:t>
      </w:r>
      <w:r>
        <w:rPr>
          <w:spacing w:val="-5"/>
          <w:sz w:val="20"/>
        </w:rPr>
        <w:t xml:space="preserve"> </w:t>
      </w:r>
      <w:r>
        <w:rPr>
          <w:sz w:val="20"/>
        </w:rPr>
        <w:t>право</w:t>
      </w:r>
      <w:r>
        <w:rPr>
          <w:spacing w:val="-5"/>
          <w:sz w:val="20"/>
        </w:rPr>
        <w:t xml:space="preserve"> </w:t>
      </w:r>
      <w:r>
        <w:rPr>
          <w:sz w:val="20"/>
        </w:rPr>
        <w:t>размещать</w:t>
      </w:r>
      <w:r>
        <w:rPr>
          <w:spacing w:val="-8"/>
          <w:sz w:val="20"/>
        </w:rPr>
        <w:t xml:space="preserve"> </w:t>
      </w:r>
      <w:r>
        <w:rPr>
          <w:sz w:val="20"/>
        </w:rPr>
        <w:t>в</w:t>
      </w:r>
      <w:r>
        <w:rPr>
          <w:spacing w:val="-6"/>
          <w:sz w:val="20"/>
        </w:rPr>
        <w:t xml:space="preserve"> </w:t>
      </w:r>
      <w:r>
        <w:rPr>
          <w:spacing w:val="-2"/>
          <w:sz w:val="20"/>
        </w:rPr>
        <w:t>Боксе:</w:t>
      </w:r>
    </w:p>
    <w:p>
      <w:pPr>
        <w:pStyle w:val="ListParagraph"/>
        <w:numPr>
          <w:ilvl w:val="2"/>
          <w:numId w:val="10"/>
        </w:numPr>
        <w:tabs>
          <w:tab w:val="clear" w:pos="720"/>
          <w:tab w:val="left" w:pos="118" w:leader="none"/>
          <w:tab w:val="left" w:pos="1118" w:leader="none"/>
        </w:tabs>
        <w:spacing w:lineRule="auto" w:line="240" w:before="0" w:after="0"/>
        <w:ind w:left="118" w:right="108" w:hanging="10"/>
        <w:jc w:val="both"/>
        <w:rPr>
          <w:sz w:val="20"/>
        </w:rPr>
      </w:pPr>
      <w:r>
        <w:rPr>
          <w:sz w:val="20"/>
        </w:rPr>
        <w:t>предметы, которые в соответствии со своими характеристиками не предназначены для хранения в Боксах. В том числе:</w:t>
      </w:r>
    </w:p>
    <w:p>
      <w:pPr>
        <w:pStyle w:val="ListParagraph"/>
        <w:numPr>
          <w:ilvl w:val="3"/>
          <w:numId w:val="10"/>
        </w:numPr>
        <w:tabs>
          <w:tab w:val="clear" w:pos="720"/>
          <w:tab w:val="left" w:pos="1819" w:leader="none"/>
        </w:tabs>
        <w:spacing w:lineRule="auto" w:line="235" w:before="2" w:after="0"/>
        <w:ind w:left="1819" w:right="108" w:hanging="711"/>
        <w:jc w:val="both"/>
        <w:rPr>
          <w:sz w:val="20"/>
        </w:rPr>
      </w:pPr>
      <w:r>
        <w:rPr>
          <w:sz w:val="20"/>
        </w:rPr>
        <w:t>животных и иных живых существ, какие-либо растения, а также грунт для посадки растений и удобрения для них, семена, корм для животных;</w:t>
      </w:r>
    </w:p>
    <w:p>
      <w:pPr>
        <w:pStyle w:val="ListParagraph"/>
        <w:numPr>
          <w:ilvl w:val="3"/>
          <w:numId w:val="10"/>
        </w:numPr>
        <w:tabs>
          <w:tab w:val="clear" w:pos="720"/>
          <w:tab w:val="left" w:pos="1819" w:leader="none"/>
        </w:tabs>
        <w:spacing w:lineRule="exact" w:line="245" w:before="0" w:after="0"/>
        <w:ind w:left="1819" w:right="0" w:hanging="710"/>
        <w:jc w:val="both"/>
        <w:rPr>
          <w:sz w:val="20"/>
        </w:rPr>
      </w:pPr>
      <w:r>
        <w:rPr>
          <w:sz w:val="20"/>
        </w:rPr>
        <w:t>оружие</w:t>
      </w:r>
      <w:r>
        <w:rPr>
          <w:spacing w:val="-6"/>
          <w:sz w:val="20"/>
        </w:rPr>
        <w:t xml:space="preserve"> </w:t>
      </w:r>
      <w:r>
        <w:rPr>
          <w:sz w:val="20"/>
        </w:rPr>
        <w:t>(а</w:t>
      </w:r>
      <w:r>
        <w:rPr>
          <w:spacing w:val="-6"/>
          <w:sz w:val="20"/>
        </w:rPr>
        <w:t xml:space="preserve"> </w:t>
      </w:r>
      <w:r>
        <w:rPr>
          <w:sz w:val="20"/>
        </w:rPr>
        <w:t>также</w:t>
      </w:r>
      <w:r>
        <w:rPr>
          <w:spacing w:val="-5"/>
          <w:sz w:val="20"/>
        </w:rPr>
        <w:t xml:space="preserve"> </w:t>
      </w:r>
      <w:r>
        <w:rPr>
          <w:sz w:val="20"/>
        </w:rPr>
        <w:t>его</w:t>
      </w:r>
      <w:r>
        <w:rPr>
          <w:spacing w:val="-5"/>
          <w:sz w:val="20"/>
        </w:rPr>
        <w:t xml:space="preserve"> </w:t>
      </w:r>
      <w:r>
        <w:rPr>
          <w:sz w:val="20"/>
        </w:rPr>
        <w:t>детали</w:t>
      </w:r>
      <w:r>
        <w:rPr>
          <w:spacing w:val="-4"/>
          <w:sz w:val="20"/>
        </w:rPr>
        <w:t xml:space="preserve"> </w:t>
      </w:r>
      <w:r>
        <w:rPr>
          <w:sz w:val="20"/>
        </w:rPr>
        <w:t>и</w:t>
      </w:r>
      <w:r>
        <w:rPr>
          <w:spacing w:val="-7"/>
          <w:sz w:val="20"/>
        </w:rPr>
        <w:t xml:space="preserve"> </w:t>
      </w:r>
      <w:r>
        <w:rPr>
          <w:spacing w:val="-2"/>
          <w:sz w:val="20"/>
        </w:rPr>
        <w:t>боеприпасы);</w:t>
      </w:r>
    </w:p>
    <w:p>
      <w:pPr>
        <w:pStyle w:val="ListParagraph"/>
        <w:numPr>
          <w:ilvl w:val="3"/>
          <w:numId w:val="10"/>
        </w:numPr>
        <w:tabs>
          <w:tab w:val="clear" w:pos="720"/>
          <w:tab w:val="left" w:pos="1819" w:leader="none"/>
        </w:tabs>
        <w:spacing w:lineRule="auto" w:line="240" w:before="0" w:after="0"/>
        <w:ind w:left="1819" w:right="107" w:hanging="711"/>
        <w:jc w:val="both"/>
        <w:rPr>
          <w:sz w:val="20"/>
        </w:rPr>
      </w:pPr>
      <w:r>
        <w:rPr>
          <w:sz w:val="20"/>
        </w:rPr>
        <w:t>предметы повышенной опасности (обладающие опасными свойствами и являющиеся источниками вредного воздействия на человека,</w:t>
      </w:r>
      <w:r>
        <w:rPr>
          <w:spacing w:val="40"/>
          <w:sz w:val="20"/>
        </w:rPr>
        <w:t xml:space="preserve"> </w:t>
      </w:r>
      <w:r>
        <w:rPr>
          <w:sz w:val="20"/>
        </w:rPr>
        <w:t>окружающую среду, сам Бокс или иное оборудование), предметы, содержащие опасные вещества (взрывоопасные, огнеопасные, радиоактивные, токсичные вещества или газы), вещи, которые выделяют пары или сильные запахи;</w:t>
      </w:r>
    </w:p>
    <w:p>
      <w:pPr>
        <w:pStyle w:val="ListParagraph"/>
        <w:numPr>
          <w:ilvl w:val="3"/>
          <w:numId w:val="10"/>
        </w:numPr>
        <w:tabs>
          <w:tab w:val="clear" w:pos="720"/>
          <w:tab w:val="left" w:pos="1819" w:leader="none"/>
        </w:tabs>
        <w:spacing w:lineRule="auto" w:line="240" w:before="0" w:after="0"/>
        <w:ind w:left="1819" w:right="107" w:hanging="711"/>
        <w:jc w:val="both"/>
        <w:rPr>
          <w:sz w:val="20"/>
        </w:rPr>
      </w:pPr>
      <w:r>
        <w:rPr>
          <w:sz w:val="20"/>
        </w:rPr>
        <w:t xml:space="preserve">аккумуляторные батареи, а также технические средства (и/или оборудование) с аккумуляторными батареями, в том числе, </w:t>
      </w:r>
      <w:r>
        <w:rPr>
          <w:spacing w:val="-2"/>
          <w:sz w:val="20"/>
        </w:rPr>
        <w:t>электросамокаты;</w:t>
      </w:r>
    </w:p>
    <w:p>
      <w:pPr>
        <w:pStyle w:val="ListParagraph"/>
        <w:numPr>
          <w:ilvl w:val="3"/>
          <w:numId w:val="10"/>
        </w:numPr>
        <w:tabs>
          <w:tab w:val="clear" w:pos="720"/>
          <w:tab w:val="left" w:pos="1819" w:leader="none"/>
        </w:tabs>
        <w:spacing w:lineRule="exact" w:line="242" w:before="0" w:after="0"/>
        <w:ind w:left="1819" w:right="0" w:hanging="710"/>
        <w:jc w:val="left"/>
        <w:rPr>
          <w:sz w:val="20"/>
        </w:rPr>
      </w:pPr>
      <w:r>
        <w:rPr>
          <w:spacing w:val="-2"/>
          <w:sz w:val="20"/>
        </w:rPr>
        <w:t>лекарства;</w:t>
      </w:r>
    </w:p>
    <w:p>
      <w:pPr>
        <w:pStyle w:val="ListParagraph"/>
        <w:numPr>
          <w:ilvl w:val="3"/>
          <w:numId w:val="10"/>
        </w:numPr>
        <w:tabs>
          <w:tab w:val="clear" w:pos="720"/>
          <w:tab w:val="left" w:pos="1819" w:leader="none"/>
        </w:tabs>
        <w:spacing w:lineRule="exact" w:line="244" w:before="0" w:after="0"/>
        <w:ind w:left="1819" w:right="0" w:hanging="710"/>
        <w:jc w:val="left"/>
        <w:rPr>
          <w:sz w:val="20"/>
        </w:rPr>
      </w:pPr>
      <w:r>
        <w:rPr>
          <w:sz w:val="20"/>
        </w:rPr>
        <w:t>лакокрасочные</w:t>
      </w:r>
      <w:r>
        <w:rPr>
          <w:spacing w:val="-18"/>
          <w:sz w:val="20"/>
        </w:rPr>
        <w:t xml:space="preserve"> </w:t>
      </w:r>
      <w:r>
        <w:rPr>
          <w:spacing w:val="-2"/>
          <w:sz w:val="20"/>
        </w:rPr>
        <w:t>вещества;</w:t>
      </w:r>
    </w:p>
    <w:p>
      <w:pPr>
        <w:pStyle w:val="ListParagraph"/>
        <w:numPr>
          <w:ilvl w:val="3"/>
          <w:numId w:val="10"/>
        </w:numPr>
        <w:tabs>
          <w:tab w:val="clear" w:pos="720"/>
          <w:tab w:val="left" w:pos="1819" w:leader="none"/>
        </w:tabs>
        <w:spacing w:lineRule="exact" w:line="244" w:before="0" w:after="0"/>
        <w:ind w:left="1819" w:right="0" w:hanging="710"/>
        <w:jc w:val="left"/>
        <w:rPr>
          <w:sz w:val="20"/>
        </w:rPr>
      </w:pPr>
      <w:r>
        <w:rPr>
          <w:spacing w:val="-2"/>
          <w:sz w:val="20"/>
        </w:rPr>
        <w:t>скоропортящиеся</w:t>
      </w:r>
      <w:r>
        <w:rPr>
          <w:spacing w:val="11"/>
          <w:sz w:val="20"/>
        </w:rPr>
        <w:t xml:space="preserve"> </w:t>
      </w:r>
      <w:r>
        <w:rPr>
          <w:spacing w:val="-2"/>
          <w:sz w:val="20"/>
        </w:rPr>
        <w:t>товары;</w:t>
      </w:r>
    </w:p>
    <w:p>
      <w:pPr>
        <w:pStyle w:val="ListParagraph"/>
        <w:numPr>
          <w:ilvl w:val="3"/>
          <w:numId w:val="10"/>
        </w:numPr>
        <w:tabs>
          <w:tab w:val="clear" w:pos="720"/>
          <w:tab w:val="left" w:pos="1819" w:leader="none"/>
        </w:tabs>
        <w:spacing w:lineRule="exact" w:line="242" w:before="0" w:after="0"/>
        <w:ind w:left="1819" w:right="0" w:hanging="710"/>
        <w:jc w:val="left"/>
        <w:rPr>
          <w:sz w:val="20"/>
        </w:rPr>
      </w:pPr>
      <w:r>
        <w:rPr>
          <w:sz w:val="20"/>
        </w:rPr>
        <w:t>работающие</w:t>
      </w:r>
      <w:r>
        <w:rPr>
          <w:spacing w:val="-8"/>
          <w:sz w:val="20"/>
        </w:rPr>
        <w:t xml:space="preserve"> </w:t>
      </w:r>
      <w:r>
        <w:rPr>
          <w:sz w:val="20"/>
        </w:rPr>
        <w:t>генераторы</w:t>
      </w:r>
      <w:r>
        <w:rPr>
          <w:spacing w:val="-9"/>
          <w:sz w:val="20"/>
        </w:rPr>
        <w:t xml:space="preserve"> </w:t>
      </w:r>
      <w:r>
        <w:rPr>
          <w:sz w:val="20"/>
        </w:rPr>
        <w:t>и</w:t>
      </w:r>
      <w:r>
        <w:rPr>
          <w:spacing w:val="-7"/>
          <w:sz w:val="20"/>
        </w:rPr>
        <w:t xml:space="preserve"> </w:t>
      </w:r>
      <w:r>
        <w:rPr>
          <w:sz w:val="20"/>
        </w:rPr>
        <w:t>ЭВМ</w:t>
      </w:r>
      <w:r>
        <w:rPr>
          <w:spacing w:val="-9"/>
          <w:sz w:val="20"/>
        </w:rPr>
        <w:t xml:space="preserve"> </w:t>
      </w:r>
      <w:r>
        <w:rPr>
          <w:spacing w:val="-2"/>
          <w:sz w:val="20"/>
        </w:rPr>
        <w:t>(серверы);</w:t>
      </w:r>
    </w:p>
    <w:p>
      <w:pPr>
        <w:pStyle w:val="ListParagraph"/>
        <w:numPr>
          <w:ilvl w:val="3"/>
          <w:numId w:val="10"/>
        </w:numPr>
        <w:tabs>
          <w:tab w:val="clear" w:pos="720"/>
          <w:tab w:val="left" w:pos="1819" w:leader="none"/>
          <w:tab w:val="left" w:pos="2892" w:leader="none"/>
          <w:tab w:val="left" w:pos="3528" w:leader="none"/>
          <w:tab w:val="left" w:pos="5234" w:leader="none"/>
          <w:tab w:val="left" w:pos="5609" w:leader="none"/>
          <w:tab w:val="left" w:pos="6693" w:leader="none"/>
          <w:tab w:val="left" w:pos="8073" w:leader="none"/>
          <w:tab w:val="left" w:pos="8539" w:leader="none"/>
          <w:tab w:val="left" w:pos="9156" w:leader="none"/>
        </w:tabs>
        <w:spacing w:lineRule="auto" w:line="235" w:before="0" w:after="0"/>
        <w:ind w:left="1819" w:right="109" w:hanging="711"/>
        <w:jc w:val="left"/>
        <w:rPr>
          <w:sz w:val="20"/>
        </w:rPr>
      </w:pPr>
      <w:r>
        <w:rPr>
          <w:spacing w:val="-2"/>
          <w:sz w:val="20"/>
        </w:rPr>
        <w:t>изъятое</w:t>
      </w:r>
      <w:r>
        <w:rPr>
          <w:sz w:val="20"/>
        </w:rPr>
        <w:tab/>
      </w:r>
      <w:r>
        <w:rPr>
          <w:spacing w:val="-4"/>
          <w:sz w:val="20"/>
        </w:rPr>
        <w:t>или</w:t>
      </w:r>
      <w:r>
        <w:rPr>
          <w:sz w:val="20"/>
        </w:rPr>
        <w:tab/>
      </w:r>
      <w:r>
        <w:rPr>
          <w:spacing w:val="-2"/>
          <w:sz w:val="20"/>
        </w:rPr>
        <w:t>ограниченное</w:t>
      </w:r>
      <w:r>
        <w:rPr>
          <w:sz w:val="20"/>
        </w:rPr>
        <w:tab/>
      </w:r>
      <w:r>
        <w:rPr>
          <w:spacing w:val="-10"/>
          <w:sz w:val="20"/>
        </w:rPr>
        <w:t>в</w:t>
      </w:r>
      <w:r>
        <w:rPr>
          <w:sz w:val="20"/>
        </w:rPr>
        <w:tab/>
      </w:r>
      <w:r>
        <w:rPr>
          <w:spacing w:val="-2"/>
          <w:sz w:val="20"/>
        </w:rPr>
        <w:t>обороте</w:t>
      </w:r>
      <w:r>
        <w:rPr>
          <w:sz w:val="20"/>
        </w:rPr>
        <w:tab/>
      </w:r>
      <w:r>
        <w:rPr>
          <w:spacing w:val="-2"/>
          <w:sz w:val="20"/>
        </w:rPr>
        <w:t>имущество</w:t>
      </w:r>
      <w:r>
        <w:rPr>
          <w:sz w:val="20"/>
        </w:rPr>
        <w:tab/>
      </w:r>
      <w:r>
        <w:rPr>
          <w:spacing w:val="-6"/>
          <w:sz w:val="20"/>
        </w:rPr>
        <w:t>(в</w:t>
      </w:r>
      <w:r>
        <w:rPr>
          <w:sz w:val="20"/>
        </w:rPr>
        <w:tab/>
      </w:r>
      <w:r>
        <w:rPr>
          <w:spacing w:val="-4"/>
          <w:sz w:val="20"/>
        </w:rPr>
        <w:t>том</w:t>
      </w:r>
      <w:r>
        <w:rPr>
          <w:sz w:val="20"/>
        </w:rPr>
        <w:tab/>
      </w:r>
      <w:r>
        <w:rPr>
          <w:spacing w:val="-2"/>
          <w:sz w:val="20"/>
        </w:rPr>
        <w:t xml:space="preserve">числе </w:t>
      </w:r>
      <w:r>
        <w:rPr>
          <w:sz w:val="20"/>
        </w:rPr>
        <w:t>наркотические вещества);</w:t>
      </w:r>
    </w:p>
    <w:p>
      <w:pPr>
        <w:pStyle w:val="ListParagraph"/>
        <w:numPr>
          <w:ilvl w:val="2"/>
          <w:numId w:val="10"/>
        </w:numPr>
        <w:tabs>
          <w:tab w:val="clear" w:pos="720"/>
          <w:tab w:val="left" w:pos="1121" w:leader="none"/>
        </w:tabs>
        <w:spacing w:lineRule="exact" w:line="243" w:before="0" w:after="0"/>
        <w:ind w:left="1121" w:right="0" w:hanging="1003"/>
        <w:jc w:val="left"/>
        <w:rPr>
          <w:sz w:val="20"/>
        </w:rPr>
      </w:pPr>
      <w:r>
        <w:rPr>
          <w:sz w:val="20"/>
        </w:rPr>
        <w:t>предметы,</w:t>
      </w:r>
      <w:r>
        <w:rPr>
          <w:spacing w:val="-6"/>
          <w:sz w:val="20"/>
        </w:rPr>
        <w:t xml:space="preserve"> </w:t>
      </w:r>
      <w:r>
        <w:rPr>
          <w:sz w:val="20"/>
        </w:rPr>
        <w:t>совокупный</w:t>
      </w:r>
      <w:r>
        <w:rPr>
          <w:spacing w:val="-5"/>
          <w:sz w:val="20"/>
        </w:rPr>
        <w:t xml:space="preserve"> </w:t>
      </w:r>
      <w:r>
        <w:rPr>
          <w:sz w:val="20"/>
        </w:rPr>
        <w:t>вес</w:t>
      </w:r>
      <w:r>
        <w:rPr>
          <w:spacing w:val="-6"/>
          <w:sz w:val="20"/>
        </w:rPr>
        <w:t xml:space="preserve"> </w:t>
      </w:r>
      <w:r>
        <w:rPr>
          <w:sz w:val="20"/>
        </w:rPr>
        <w:t>которых</w:t>
      </w:r>
      <w:r>
        <w:rPr>
          <w:spacing w:val="-7"/>
          <w:sz w:val="20"/>
        </w:rPr>
        <w:t xml:space="preserve"> </w:t>
      </w:r>
      <w:r>
        <w:rPr>
          <w:sz w:val="20"/>
        </w:rPr>
        <w:t>превышает</w:t>
      </w:r>
      <w:r>
        <w:rPr>
          <w:spacing w:val="-7"/>
          <w:sz w:val="20"/>
        </w:rPr>
        <w:t xml:space="preserve"> </w:t>
      </w:r>
      <w:r>
        <w:rPr>
          <w:sz w:val="20"/>
        </w:rPr>
        <w:t>500</w:t>
      </w:r>
      <w:r>
        <w:rPr>
          <w:spacing w:val="-4"/>
          <w:sz w:val="20"/>
        </w:rPr>
        <w:t xml:space="preserve"> </w:t>
      </w:r>
      <w:r>
        <w:rPr>
          <w:sz w:val="20"/>
        </w:rPr>
        <w:t>кг</w:t>
      </w:r>
      <w:r>
        <w:rPr>
          <w:spacing w:val="-5"/>
          <w:sz w:val="20"/>
        </w:rPr>
        <w:t xml:space="preserve"> </w:t>
      </w:r>
      <w:r>
        <w:rPr>
          <w:sz w:val="20"/>
        </w:rPr>
        <w:t>на</w:t>
      </w:r>
      <w:r>
        <w:rPr>
          <w:spacing w:val="-7"/>
          <w:sz w:val="20"/>
        </w:rPr>
        <w:t xml:space="preserve"> </w:t>
      </w:r>
      <w:r>
        <w:rPr>
          <w:sz w:val="20"/>
        </w:rPr>
        <w:t>1</w:t>
      </w:r>
      <w:r>
        <w:rPr>
          <w:spacing w:val="-7"/>
          <w:sz w:val="20"/>
        </w:rPr>
        <w:t xml:space="preserve"> </w:t>
      </w:r>
      <w:r>
        <w:rPr>
          <w:sz w:val="20"/>
        </w:rPr>
        <w:t>кв.м</w:t>
      </w:r>
      <w:r>
        <w:rPr>
          <w:spacing w:val="-4"/>
          <w:sz w:val="20"/>
        </w:rPr>
        <w:t xml:space="preserve"> </w:t>
      </w:r>
      <w:r>
        <w:rPr>
          <w:sz w:val="20"/>
        </w:rPr>
        <w:t>Бокса,</w:t>
      </w:r>
      <w:r>
        <w:rPr>
          <w:spacing w:val="-8"/>
          <w:sz w:val="20"/>
        </w:rPr>
        <w:t xml:space="preserve"> </w:t>
      </w:r>
      <w:r>
        <w:rPr>
          <w:sz w:val="20"/>
        </w:rPr>
        <w:t>при</w:t>
      </w:r>
      <w:r>
        <w:rPr>
          <w:spacing w:val="-8"/>
          <w:sz w:val="20"/>
        </w:rPr>
        <w:t xml:space="preserve"> </w:t>
      </w:r>
      <w:r>
        <w:rPr>
          <w:spacing w:val="-2"/>
          <w:sz w:val="20"/>
        </w:rPr>
        <w:t>этом:</w:t>
      </w:r>
    </w:p>
    <w:p>
      <w:pPr>
        <w:pStyle w:val="ListParagraph"/>
        <w:numPr>
          <w:ilvl w:val="3"/>
          <w:numId w:val="10"/>
        </w:numPr>
        <w:tabs>
          <w:tab w:val="clear" w:pos="720"/>
          <w:tab w:val="left" w:pos="1819" w:leader="none"/>
        </w:tabs>
        <w:spacing w:lineRule="auto" w:line="235" w:before="1" w:after="0"/>
        <w:ind w:left="1819" w:right="109" w:hanging="711"/>
        <w:jc w:val="left"/>
        <w:rPr>
          <w:sz w:val="20"/>
        </w:rPr>
      </w:pPr>
      <w:r>
        <w:rPr>
          <w:sz w:val="20"/>
        </w:rPr>
        <w:t>для склада, расположенного в Мурино (Воронцовский бульвар, 3) данное ограничение веса составляет 350 кг на 1 кв.м Бокса;</w:t>
      </w:r>
    </w:p>
    <w:p>
      <w:pPr>
        <w:pStyle w:val="ListParagraph"/>
        <w:numPr>
          <w:ilvl w:val="3"/>
          <w:numId w:val="10"/>
        </w:numPr>
        <w:tabs>
          <w:tab w:val="clear" w:pos="720"/>
          <w:tab w:val="left" w:pos="1819" w:leader="none"/>
        </w:tabs>
        <w:spacing w:lineRule="auto" w:line="235" w:before="4" w:after="0"/>
        <w:ind w:left="1819" w:right="109" w:hanging="711"/>
        <w:jc w:val="left"/>
        <w:rPr>
          <w:sz w:val="20"/>
        </w:rPr>
      </w:pPr>
      <w:r>
        <w:rPr>
          <w:sz w:val="20"/>
        </w:rPr>
        <w:t>для</w:t>
      </w:r>
      <w:r>
        <w:rPr>
          <w:spacing w:val="40"/>
          <w:sz w:val="20"/>
        </w:rPr>
        <w:t xml:space="preserve"> </w:t>
      </w:r>
      <w:r>
        <w:rPr>
          <w:sz w:val="20"/>
        </w:rPr>
        <w:t>локеров</w:t>
      </w:r>
      <w:r>
        <w:rPr>
          <w:spacing w:val="40"/>
          <w:sz w:val="20"/>
        </w:rPr>
        <w:t xml:space="preserve"> </w:t>
      </w:r>
      <w:r>
        <w:rPr>
          <w:sz w:val="20"/>
        </w:rPr>
        <w:t>(Бокс</w:t>
      </w:r>
      <w:r>
        <w:rPr>
          <w:spacing w:val="40"/>
          <w:sz w:val="20"/>
        </w:rPr>
        <w:t xml:space="preserve"> </w:t>
      </w:r>
      <w:r>
        <w:rPr>
          <w:sz w:val="20"/>
        </w:rPr>
        <w:t>размером</w:t>
      </w:r>
      <w:r>
        <w:rPr>
          <w:spacing w:val="40"/>
          <w:sz w:val="20"/>
        </w:rPr>
        <w:t xml:space="preserve"> </w:t>
      </w:r>
      <w:r>
        <w:rPr>
          <w:sz w:val="20"/>
        </w:rPr>
        <w:t>1м</w:t>
      </w:r>
      <w:r>
        <w:rPr>
          <w:spacing w:val="40"/>
          <w:sz w:val="20"/>
        </w:rPr>
        <w:t xml:space="preserve"> </w:t>
      </w:r>
      <w:r>
        <w:rPr>
          <w:sz w:val="20"/>
        </w:rPr>
        <w:t>х</w:t>
      </w:r>
      <w:r>
        <w:rPr>
          <w:spacing w:val="40"/>
          <w:sz w:val="20"/>
        </w:rPr>
        <w:t xml:space="preserve"> </w:t>
      </w:r>
      <w:r>
        <w:rPr>
          <w:sz w:val="20"/>
        </w:rPr>
        <w:t>1м</w:t>
      </w:r>
      <w:r>
        <w:rPr>
          <w:spacing w:val="40"/>
          <w:sz w:val="20"/>
        </w:rPr>
        <w:t xml:space="preserve"> </w:t>
      </w:r>
      <w:r>
        <w:rPr>
          <w:sz w:val="20"/>
        </w:rPr>
        <w:t>х</w:t>
      </w:r>
      <w:r>
        <w:rPr>
          <w:spacing w:val="40"/>
          <w:sz w:val="20"/>
        </w:rPr>
        <w:t xml:space="preserve"> </w:t>
      </w:r>
      <w:r>
        <w:rPr>
          <w:sz w:val="20"/>
        </w:rPr>
        <w:t>1м)</w:t>
      </w:r>
      <w:r>
        <w:rPr>
          <w:spacing w:val="40"/>
          <w:sz w:val="20"/>
        </w:rPr>
        <w:t xml:space="preserve"> </w:t>
      </w:r>
      <w:r>
        <w:rPr>
          <w:sz w:val="20"/>
        </w:rPr>
        <w:t>данное</w:t>
      </w:r>
      <w:r>
        <w:rPr>
          <w:spacing w:val="40"/>
          <w:sz w:val="20"/>
        </w:rPr>
        <w:t xml:space="preserve"> </w:t>
      </w:r>
      <w:r>
        <w:rPr>
          <w:sz w:val="20"/>
        </w:rPr>
        <w:t>ограничение</w:t>
      </w:r>
      <w:r>
        <w:rPr>
          <w:spacing w:val="40"/>
          <w:sz w:val="20"/>
        </w:rPr>
        <w:t xml:space="preserve"> </w:t>
      </w:r>
      <w:r>
        <w:rPr>
          <w:sz w:val="20"/>
        </w:rPr>
        <w:t>веса</w:t>
      </w:r>
      <w:r>
        <w:rPr>
          <w:spacing w:val="40"/>
          <w:sz w:val="20"/>
        </w:rPr>
        <w:t xml:space="preserve"> </w:t>
      </w:r>
      <w:r>
        <w:rPr>
          <w:sz w:val="20"/>
        </w:rPr>
        <w:t>составляет 200 кг на 1 кв.м Бокса;</w:t>
      </w:r>
    </w:p>
    <w:p>
      <w:pPr>
        <w:pStyle w:val="ListParagraph"/>
        <w:numPr>
          <w:ilvl w:val="2"/>
          <w:numId w:val="10"/>
        </w:numPr>
        <w:tabs>
          <w:tab w:val="clear" w:pos="720"/>
          <w:tab w:val="left" w:pos="1117" w:leader="none"/>
        </w:tabs>
        <w:spacing w:lineRule="auto" w:line="240" w:before="0" w:after="0"/>
        <w:ind w:left="117" w:right="110" w:hanging="0"/>
        <w:jc w:val="both"/>
        <w:rPr>
          <w:sz w:val="20"/>
        </w:rPr>
      </w:pPr>
      <w:r>
        <w:rPr>
          <w:sz w:val="20"/>
        </w:rPr>
        <w:t xml:space="preserve">предметы, свойства которых исключают возможность их нахождения в условиях </w:t>
      </w:r>
      <w:r>
        <w:rPr>
          <w:spacing w:val="-2"/>
          <w:sz w:val="20"/>
        </w:rPr>
        <w:t>Бокса.</w:t>
      </w:r>
    </w:p>
    <w:p>
      <w:pPr>
        <w:pStyle w:val="ListParagraph"/>
        <w:numPr>
          <w:ilvl w:val="1"/>
          <w:numId w:val="10"/>
        </w:numPr>
        <w:tabs>
          <w:tab w:val="clear" w:pos="720"/>
          <w:tab w:val="left" w:pos="1118" w:leader="none"/>
        </w:tabs>
        <w:spacing w:lineRule="auto" w:line="240" w:before="1" w:after="0"/>
        <w:ind w:left="117" w:right="105" w:hanging="0"/>
        <w:jc w:val="both"/>
        <w:rPr>
          <w:sz w:val="20"/>
        </w:rPr>
      </w:pPr>
      <w:r>
        <w:rPr>
          <w:sz w:val="20"/>
        </w:rPr>
        <w:t xml:space="preserve">Клиент обязуется содержать Бокс в полной исправности и надлежащем санитарном состоянии (то есть, в соответствии существующим нормам и правилам, установленным законодательством РФ), равномерно распределять предметы (имущество) по пространству Бокса, не допуская складирования предметов (имущества) большого веса в одном месте Бокса. Клиент не имеет право переоборудовать Бокс без согласия </w:t>
      </w:r>
      <w:r>
        <w:rPr>
          <w:spacing w:val="-2"/>
          <w:sz w:val="20"/>
        </w:rPr>
        <w:t>Компании.</w:t>
      </w:r>
    </w:p>
    <w:p>
      <w:pPr>
        <w:pStyle w:val="ListParagraph"/>
        <w:numPr>
          <w:ilvl w:val="1"/>
          <w:numId w:val="10"/>
        </w:numPr>
        <w:tabs>
          <w:tab w:val="clear" w:pos="720"/>
          <w:tab w:val="left" w:pos="1118" w:leader="none"/>
        </w:tabs>
        <w:spacing w:lineRule="auto" w:line="240" w:before="18" w:after="0"/>
        <w:ind w:left="117" w:right="106" w:hanging="0"/>
        <w:jc w:val="both"/>
        <w:rPr>
          <w:sz w:val="20"/>
        </w:rPr>
      </w:pPr>
      <w:r>
        <w:rPr>
          <w:sz w:val="20"/>
        </w:rPr>
        <w:t>В целях обеспечения выполнения превентивных мер пожарной безопасности Клиент обязуется размещать имущество в Боксе не выше уровня трубопровода системы автоматической установки пожаротушения (горизонтальная зеленая труба).</w:t>
      </w:r>
    </w:p>
    <w:p>
      <w:pPr>
        <w:sectPr>
          <w:footerReference w:type="default" r:id="rId8"/>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8" w:leader="none"/>
        </w:tabs>
        <w:spacing w:lineRule="auto" w:line="240" w:before="19" w:after="0"/>
        <w:ind w:left="117" w:right="106" w:hanging="0"/>
        <w:jc w:val="both"/>
        <w:rPr>
          <w:sz w:val="20"/>
        </w:rPr>
      </w:pPr>
      <w:r>
        <w:rPr>
          <w:sz w:val="20"/>
        </w:rPr>
        <w:t>Бокс передается Клиенту путем предоставления доступа к нему в следующем порядке: после заключения Договора и оплаты Клиентом Срока пользования Боксом Компания направляет Клиенту Пин-код для доступа к Боксу посредством sms-сообщения на</w:t>
      </w:r>
      <w:r>
        <w:rPr>
          <w:spacing w:val="80"/>
          <w:w w:val="150"/>
          <w:sz w:val="20"/>
        </w:rPr>
        <w:t xml:space="preserve"> </w:t>
      </w:r>
      <w:r>
        <w:rPr>
          <w:sz w:val="20"/>
        </w:rPr>
        <w:t>номер</w:t>
      </w:r>
      <w:r>
        <w:rPr>
          <w:spacing w:val="80"/>
          <w:w w:val="150"/>
          <w:sz w:val="20"/>
        </w:rPr>
        <w:t xml:space="preserve"> </w:t>
      </w:r>
      <w:r>
        <w:rPr>
          <w:sz w:val="20"/>
        </w:rPr>
        <w:t>телефона,</w:t>
      </w:r>
      <w:r>
        <w:rPr>
          <w:spacing w:val="80"/>
          <w:w w:val="150"/>
          <w:sz w:val="20"/>
        </w:rPr>
        <w:t xml:space="preserve"> </w:t>
      </w:r>
      <w:r>
        <w:rPr>
          <w:sz w:val="20"/>
        </w:rPr>
        <w:t>указанный</w:t>
      </w:r>
      <w:r>
        <w:rPr>
          <w:spacing w:val="80"/>
          <w:w w:val="150"/>
          <w:sz w:val="20"/>
        </w:rPr>
        <w:t xml:space="preserve"> </w:t>
      </w:r>
      <w:r>
        <w:rPr>
          <w:sz w:val="20"/>
        </w:rPr>
        <w:t>Клиентом</w:t>
      </w:r>
      <w:r>
        <w:rPr>
          <w:spacing w:val="80"/>
          <w:w w:val="150"/>
          <w:sz w:val="20"/>
        </w:rPr>
        <w:t xml:space="preserve"> </w:t>
      </w:r>
      <w:r>
        <w:rPr>
          <w:sz w:val="20"/>
        </w:rPr>
        <w:t>в</w:t>
      </w:r>
      <w:r>
        <w:rPr>
          <w:spacing w:val="80"/>
          <w:w w:val="150"/>
          <w:sz w:val="20"/>
        </w:rPr>
        <w:t xml:space="preserve"> </w:t>
      </w:r>
      <w:r>
        <w:rPr>
          <w:sz w:val="20"/>
        </w:rPr>
        <w:t>Договоре.</w:t>
      </w:r>
      <w:r>
        <w:rPr>
          <w:spacing w:val="80"/>
          <w:w w:val="150"/>
          <w:sz w:val="20"/>
        </w:rPr>
        <w:t xml:space="preserve"> </w:t>
      </w:r>
      <w:r>
        <w:rPr>
          <w:sz w:val="20"/>
        </w:rPr>
        <w:t>Клиент</w:t>
      </w:r>
      <w:r>
        <w:rPr>
          <w:spacing w:val="80"/>
          <w:w w:val="150"/>
          <w:sz w:val="20"/>
        </w:rPr>
        <w:t xml:space="preserve"> </w:t>
      </w:r>
      <w:r>
        <w:rPr>
          <w:sz w:val="20"/>
        </w:rPr>
        <w:t>вправе</w:t>
      </w:r>
      <w:r>
        <w:rPr>
          <w:spacing w:val="80"/>
          <w:w w:val="150"/>
          <w:sz w:val="20"/>
        </w:rPr>
        <w:t xml:space="preserve"> </w:t>
      </w:r>
      <w:r>
        <w:rPr>
          <w:sz w:val="20"/>
        </w:rPr>
        <w:t>предъявить</w:t>
      </w:r>
    </w:p>
    <w:p>
      <w:pPr>
        <w:pStyle w:val="TextBody"/>
        <w:spacing w:before="1" w:after="0"/>
        <w:ind w:left="118" w:right="108" w:hanging="0"/>
        <w:rPr/>
      </w:pPr>
      <w:r>
        <w:rPr/>
        <w:t>мотивированную претензию о состоянии Бокса в течение 1 (одних) суток после предоставления Пин-кода Компанией.</w:t>
      </w:r>
    </w:p>
    <w:p>
      <w:pPr>
        <w:pStyle w:val="ListParagraph"/>
        <w:numPr>
          <w:ilvl w:val="1"/>
          <w:numId w:val="10"/>
        </w:numPr>
        <w:tabs>
          <w:tab w:val="clear" w:pos="720"/>
          <w:tab w:val="left" w:pos="1119" w:leader="none"/>
        </w:tabs>
        <w:spacing w:lineRule="auto" w:line="240" w:before="17" w:after="0"/>
        <w:ind w:left="118" w:right="107" w:hanging="0"/>
        <w:jc w:val="both"/>
        <w:rPr>
          <w:sz w:val="20"/>
        </w:rPr>
      </w:pPr>
      <w:r>
        <w:rPr>
          <w:sz w:val="20"/>
        </w:rPr>
        <w:t>Размеры Бокса могут отличаться от указанного в Договоре как в сторону уменьшения, так в сторону увеличения, но не более чем на 15% площади Бокса.</w:t>
      </w:r>
    </w:p>
    <w:p>
      <w:pPr>
        <w:pStyle w:val="ListParagraph"/>
        <w:numPr>
          <w:ilvl w:val="1"/>
          <w:numId w:val="10"/>
        </w:numPr>
        <w:tabs>
          <w:tab w:val="clear" w:pos="720"/>
          <w:tab w:val="left" w:pos="1119" w:leader="none"/>
        </w:tabs>
        <w:spacing w:lineRule="auto" w:line="240" w:before="21" w:after="0"/>
        <w:ind w:left="118" w:right="107" w:hanging="0"/>
        <w:jc w:val="both"/>
        <w:rPr>
          <w:sz w:val="20"/>
        </w:rPr>
      </w:pPr>
      <w:r>
        <w:rPr>
          <w:sz w:val="20"/>
        </w:rPr>
        <w:t xml:space="preserve">Клиент вправе также установить своими силами и за свой счет механический замок на Бокс. При этом Компания не обязана следить за тем, чтобы Боксы были </w:t>
      </w:r>
      <w:r>
        <w:rPr>
          <w:spacing w:val="-2"/>
          <w:sz w:val="20"/>
        </w:rPr>
        <w:t>запертыми.</w:t>
      </w:r>
    </w:p>
    <w:p>
      <w:pPr>
        <w:pStyle w:val="ListParagraph"/>
        <w:numPr>
          <w:ilvl w:val="1"/>
          <w:numId w:val="10"/>
        </w:numPr>
        <w:tabs>
          <w:tab w:val="clear" w:pos="720"/>
          <w:tab w:val="left" w:pos="1119" w:leader="none"/>
        </w:tabs>
        <w:spacing w:lineRule="auto" w:line="240" w:before="19" w:after="0"/>
        <w:ind w:left="118" w:right="109" w:hanging="0"/>
        <w:jc w:val="both"/>
        <w:rPr>
          <w:sz w:val="20"/>
        </w:rPr>
      </w:pPr>
      <w:r>
        <w:rPr>
          <w:sz w:val="20"/>
        </w:rPr>
        <w:t>Передача Клиентом третьим лицам Пин-кода в течение срока пользования Боксом не допускается. Всю ответственность за последствия, связанные с уклонением от соблюдения данного положения, Клиент принимает на себя.</w:t>
      </w:r>
    </w:p>
    <w:p>
      <w:pPr>
        <w:pStyle w:val="ListParagraph"/>
        <w:numPr>
          <w:ilvl w:val="1"/>
          <w:numId w:val="10"/>
        </w:numPr>
        <w:tabs>
          <w:tab w:val="clear" w:pos="720"/>
          <w:tab w:val="left" w:pos="118" w:leader="none"/>
          <w:tab w:val="left" w:pos="1118" w:leader="none"/>
        </w:tabs>
        <w:spacing w:lineRule="auto" w:line="240" w:before="18" w:after="0"/>
        <w:ind w:left="118" w:right="110" w:hanging="1"/>
        <w:jc w:val="both"/>
        <w:rPr>
          <w:sz w:val="20"/>
        </w:rPr>
      </w:pPr>
      <w:r>
        <w:rPr>
          <w:sz w:val="20"/>
        </w:rPr>
        <w:t>Передача Клиентом третьим лицам Пин-кода в течение срока пользования Боксом не допускается, за исключением случаев получения письменного согласия Компании на передачу Пин-кода. Компания вправе выдать письменное согласие на передачу Пин-кода при наличии следующих обстоятельств:</w:t>
      </w:r>
    </w:p>
    <w:p>
      <w:pPr>
        <w:pStyle w:val="ListParagraph"/>
        <w:numPr>
          <w:ilvl w:val="0"/>
          <w:numId w:val="7"/>
        </w:numPr>
        <w:tabs>
          <w:tab w:val="clear" w:pos="720"/>
          <w:tab w:val="left" w:pos="400" w:leader="none"/>
        </w:tabs>
        <w:spacing w:lineRule="auto" w:line="240" w:before="18" w:after="0"/>
        <w:ind w:left="118" w:right="107" w:hanging="0"/>
        <w:jc w:val="both"/>
        <w:rPr>
          <w:sz w:val="20"/>
        </w:rPr>
      </w:pPr>
      <w:r>
        <w:rPr>
          <w:sz w:val="20"/>
        </w:rPr>
        <w:t xml:space="preserve">Клиент (с </w:t>
      </w:r>
      <w:r>
        <w:rPr>
          <w:sz w:val="20"/>
          <w:u w:val="single"/>
        </w:rPr>
        <w:t>адреса электронной почты Клиента, указанного в Договоре)</w:t>
      </w:r>
      <w:r>
        <w:rPr>
          <w:sz w:val="20"/>
          <w:u w:val="none"/>
        </w:rPr>
        <w:t xml:space="preserve"> отправил Компании уведомление (по адресу электронной почты Компании) </w:t>
      </w:r>
      <w:r>
        <w:rPr>
          <w:sz w:val="20"/>
          <w:u w:val="single"/>
        </w:rPr>
        <w:t>с</w:t>
      </w:r>
      <w:r>
        <w:rPr>
          <w:sz w:val="20"/>
          <w:u w:val="none"/>
        </w:rPr>
        <w:t xml:space="preserve"> указанием уважительных причин, препятствующих личному доступу к Боксу, включая, но не ограничиваясь:</w:t>
      </w:r>
      <w:r>
        <w:rPr>
          <w:spacing w:val="-2"/>
          <w:sz w:val="20"/>
          <w:u w:val="none"/>
        </w:rPr>
        <w:t xml:space="preserve"> </w:t>
      </w:r>
      <w:r>
        <w:rPr>
          <w:sz w:val="20"/>
          <w:u w:val="none"/>
        </w:rPr>
        <w:t>болезнь,</w:t>
      </w:r>
      <w:r>
        <w:rPr>
          <w:spacing w:val="-3"/>
          <w:sz w:val="20"/>
          <w:u w:val="none"/>
        </w:rPr>
        <w:t xml:space="preserve"> </w:t>
      </w:r>
      <w:r>
        <w:rPr>
          <w:sz w:val="20"/>
          <w:u w:val="none"/>
        </w:rPr>
        <w:t>нахождение</w:t>
      </w:r>
      <w:r>
        <w:rPr>
          <w:spacing w:val="-4"/>
          <w:sz w:val="20"/>
          <w:u w:val="none"/>
        </w:rPr>
        <w:t xml:space="preserve"> </w:t>
      </w:r>
      <w:r>
        <w:rPr>
          <w:sz w:val="20"/>
          <w:u w:val="none"/>
        </w:rPr>
        <w:t>за</w:t>
      </w:r>
      <w:r>
        <w:rPr>
          <w:spacing w:val="-2"/>
          <w:sz w:val="20"/>
          <w:u w:val="none"/>
        </w:rPr>
        <w:t xml:space="preserve"> </w:t>
      </w:r>
      <w:r>
        <w:rPr>
          <w:sz w:val="20"/>
          <w:u w:val="none"/>
        </w:rPr>
        <w:t>пределами</w:t>
      </w:r>
      <w:r>
        <w:rPr>
          <w:spacing w:val="-3"/>
          <w:sz w:val="20"/>
          <w:u w:val="none"/>
        </w:rPr>
        <w:t xml:space="preserve"> </w:t>
      </w:r>
      <w:r>
        <w:rPr>
          <w:sz w:val="20"/>
          <w:u w:val="none"/>
        </w:rPr>
        <w:t>территории</w:t>
      </w:r>
      <w:r>
        <w:rPr>
          <w:spacing w:val="-3"/>
          <w:sz w:val="20"/>
          <w:u w:val="none"/>
        </w:rPr>
        <w:t xml:space="preserve"> </w:t>
      </w:r>
      <w:r>
        <w:rPr>
          <w:sz w:val="20"/>
          <w:u w:val="none"/>
        </w:rPr>
        <w:t>РФ.</w:t>
      </w:r>
      <w:r>
        <w:rPr>
          <w:spacing w:val="-1"/>
          <w:sz w:val="20"/>
          <w:u w:val="none"/>
        </w:rPr>
        <w:t xml:space="preserve"> </w:t>
      </w:r>
      <w:r>
        <w:rPr>
          <w:sz w:val="20"/>
          <w:u w:val="none"/>
        </w:rPr>
        <w:t>Все</w:t>
      </w:r>
      <w:r>
        <w:rPr>
          <w:spacing w:val="-1"/>
          <w:sz w:val="20"/>
          <w:u w:val="none"/>
        </w:rPr>
        <w:t xml:space="preserve"> </w:t>
      </w:r>
      <w:r>
        <w:rPr>
          <w:sz w:val="20"/>
          <w:u w:val="none"/>
        </w:rPr>
        <w:t>обстоятельства,</w:t>
      </w:r>
      <w:r>
        <w:rPr>
          <w:spacing w:val="-3"/>
          <w:sz w:val="20"/>
          <w:u w:val="none"/>
        </w:rPr>
        <w:t xml:space="preserve"> </w:t>
      </w:r>
      <w:r>
        <w:rPr>
          <w:sz w:val="20"/>
          <w:u w:val="none"/>
        </w:rPr>
        <w:t>на которые ссылается Клиент, должны быть документально подтверждены;</w:t>
      </w:r>
    </w:p>
    <w:p>
      <w:pPr>
        <w:pStyle w:val="ListParagraph"/>
        <w:numPr>
          <w:ilvl w:val="0"/>
          <w:numId w:val="7"/>
        </w:numPr>
        <w:tabs>
          <w:tab w:val="clear" w:pos="720"/>
          <w:tab w:val="left" w:pos="400" w:leader="none"/>
        </w:tabs>
        <w:spacing w:lineRule="auto" w:line="240" w:before="0" w:after="0"/>
        <w:ind w:left="118" w:right="106" w:hanging="0"/>
        <w:jc w:val="both"/>
        <w:rPr>
          <w:sz w:val="20"/>
        </w:rPr>
      </w:pPr>
      <w:r>
        <w:rPr>
          <w:sz w:val="20"/>
        </w:rPr>
        <w:t>Клиент в уведомлении Компании указал конкретное третье лицо (с указанием контактных данных этого третьего лица), которому хочет предоставить доступ к своему Боксу и Пин-коду. Данное третье лицо для доступа к Боксу Клиента должно предъявить сотруднику Компании документ, удостоверяющий личность.</w:t>
      </w:r>
    </w:p>
    <w:p>
      <w:pPr>
        <w:pStyle w:val="ListParagraph"/>
        <w:numPr>
          <w:ilvl w:val="0"/>
          <w:numId w:val="7"/>
        </w:numPr>
        <w:tabs>
          <w:tab w:val="clear" w:pos="720"/>
          <w:tab w:val="left" w:pos="400" w:leader="none"/>
        </w:tabs>
        <w:spacing w:lineRule="auto" w:line="235" w:before="0" w:after="0"/>
        <w:ind w:left="118" w:right="110" w:hanging="0"/>
        <w:jc w:val="both"/>
        <w:rPr>
          <w:sz w:val="20"/>
        </w:rPr>
      </w:pPr>
      <w:r>
        <w:rPr>
          <w:sz w:val="20"/>
        </w:rPr>
        <w:t>Клиент указал, в какой конкретно день третье лицо планирует получить доступ к</w:t>
      </w:r>
      <w:r>
        <w:rPr>
          <w:spacing w:val="80"/>
          <w:sz w:val="20"/>
        </w:rPr>
        <w:t xml:space="preserve"> </w:t>
      </w:r>
      <w:r>
        <w:rPr>
          <w:spacing w:val="-2"/>
          <w:sz w:val="20"/>
        </w:rPr>
        <w:t>Боксу.</w:t>
      </w:r>
    </w:p>
    <w:p>
      <w:pPr>
        <w:pStyle w:val="ListParagraph"/>
        <w:numPr>
          <w:ilvl w:val="0"/>
          <w:numId w:val="7"/>
        </w:numPr>
        <w:tabs>
          <w:tab w:val="clear" w:pos="720"/>
          <w:tab w:val="left" w:pos="400" w:leader="none"/>
        </w:tabs>
        <w:spacing w:lineRule="exact" w:line="245" w:before="0" w:after="0"/>
        <w:ind w:left="400" w:right="0" w:hanging="282"/>
        <w:jc w:val="both"/>
        <w:rPr>
          <w:sz w:val="20"/>
        </w:rPr>
      </w:pPr>
      <w:r>
        <w:rPr>
          <w:sz w:val="20"/>
        </w:rPr>
        <w:t>Клиент</w:t>
      </w:r>
      <w:r>
        <w:rPr>
          <w:spacing w:val="-10"/>
          <w:sz w:val="20"/>
        </w:rPr>
        <w:t xml:space="preserve"> </w:t>
      </w:r>
      <w:r>
        <w:rPr>
          <w:sz w:val="20"/>
        </w:rPr>
        <w:t>не</w:t>
      </w:r>
      <w:r>
        <w:rPr>
          <w:spacing w:val="-7"/>
          <w:sz w:val="20"/>
        </w:rPr>
        <w:t xml:space="preserve"> </w:t>
      </w:r>
      <w:r>
        <w:rPr>
          <w:sz w:val="20"/>
        </w:rPr>
        <w:t>имеет</w:t>
      </w:r>
      <w:r>
        <w:rPr>
          <w:spacing w:val="-7"/>
          <w:sz w:val="20"/>
        </w:rPr>
        <w:t xml:space="preserve"> </w:t>
      </w:r>
      <w:r>
        <w:rPr>
          <w:sz w:val="20"/>
        </w:rPr>
        <w:t>задолженности</w:t>
      </w:r>
      <w:r>
        <w:rPr>
          <w:spacing w:val="-7"/>
          <w:sz w:val="20"/>
        </w:rPr>
        <w:t xml:space="preserve"> </w:t>
      </w:r>
      <w:r>
        <w:rPr>
          <w:sz w:val="20"/>
        </w:rPr>
        <w:t>по</w:t>
      </w:r>
      <w:r>
        <w:rPr>
          <w:spacing w:val="-7"/>
          <w:sz w:val="20"/>
        </w:rPr>
        <w:t xml:space="preserve"> </w:t>
      </w:r>
      <w:r>
        <w:rPr>
          <w:sz w:val="20"/>
        </w:rPr>
        <w:t>оплате</w:t>
      </w:r>
      <w:r>
        <w:rPr>
          <w:spacing w:val="-10"/>
          <w:sz w:val="20"/>
        </w:rPr>
        <w:t xml:space="preserve"> </w:t>
      </w:r>
      <w:r>
        <w:rPr>
          <w:sz w:val="20"/>
        </w:rPr>
        <w:t>пользования</w:t>
      </w:r>
      <w:r>
        <w:rPr>
          <w:spacing w:val="-8"/>
          <w:sz w:val="20"/>
        </w:rPr>
        <w:t xml:space="preserve"> </w:t>
      </w:r>
      <w:r>
        <w:rPr>
          <w:spacing w:val="-2"/>
          <w:sz w:val="20"/>
        </w:rPr>
        <w:t>Боксом.</w:t>
      </w:r>
    </w:p>
    <w:p>
      <w:pPr>
        <w:pStyle w:val="TextBody"/>
        <w:ind w:left="118" w:right="106" w:hanging="0"/>
        <w:rPr/>
      </w:pPr>
      <w:r>
        <w:rPr/>
        <w:t>Всю ответственность за последствия, связанные с уклонением от соблюдения положений данного пункта, а также за действия уполномоченного Клиентом третьего лица, Клиент принимает на себя в полном объеме без возможности предъявления каких-либо дальнейших претензий Компании.</w:t>
      </w:r>
    </w:p>
    <w:p>
      <w:pPr>
        <w:pStyle w:val="ListParagraph"/>
        <w:numPr>
          <w:ilvl w:val="1"/>
          <w:numId w:val="10"/>
        </w:numPr>
        <w:tabs>
          <w:tab w:val="clear" w:pos="720"/>
          <w:tab w:val="left" w:pos="1119" w:leader="none"/>
        </w:tabs>
        <w:spacing w:lineRule="auto" w:line="240" w:before="0" w:after="0"/>
        <w:ind w:left="118" w:right="107" w:hanging="0"/>
        <w:jc w:val="both"/>
        <w:rPr>
          <w:sz w:val="20"/>
        </w:rPr>
      </w:pPr>
      <w:r>
        <w:rPr>
          <w:sz w:val="20"/>
        </w:rPr>
        <w:t>Стороны договорились, что факт освобождения Клиентом Бокса от своего имущества по окончании Срока пользования (либо в случае досрочного окончания Срока пользования) является актом приема-передачи (возврата) Бокса (подтверждением фактической передачи Бокса Компании), и оформления отдельного документа о передаче (возврате) Бокса не требуется. Компания вправе предъявить мотивированную претензию</w:t>
      </w:r>
      <w:r>
        <w:rPr>
          <w:spacing w:val="40"/>
          <w:sz w:val="20"/>
        </w:rPr>
        <w:t xml:space="preserve"> </w:t>
      </w:r>
      <w:r>
        <w:rPr>
          <w:sz w:val="20"/>
        </w:rPr>
        <w:t>о состоянии Бокса Клиенту в течение трёх рабочих дней после окончания Срока пользования Боксом (либо в течение трёх рабочих дней после</w:t>
      </w:r>
      <w:r>
        <w:rPr>
          <w:spacing w:val="-1"/>
          <w:sz w:val="20"/>
        </w:rPr>
        <w:t xml:space="preserve"> </w:t>
      </w:r>
      <w:r>
        <w:rPr>
          <w:sz w:val="20"/>
        </w:rPr>
        <w:t>даты досрочного окончания Срока пользования Боксом).</w:t>
      </w:r>
    </w:p>
    <w:p>
      <w:pPr>
        <w:pStyle w:val="ListParagraph"/>
        <w:numPr>
          <w:ilvl w:val="1"/>
          <w:numId w:val="10"/>
        </w:numPr>
        <w:tabs>
          <w:tab w:val="clear" w:pos="720"/>
          <w:tab w:val="left" w:pos="118" w:leader="none"/>
          <w:tab w:val="left" w:pos="1118" w:leader="none"/>
        </w:tabs>
        <w:spacing w:lineRule="auto" w:line="240" w:before="18" w:after="0"/>
        <w:ind w:left="118" w:right="106" w:hanging="1"/>
        <w:jc w:val="both"/>
        <w:rPr>
          <w:sz w:val="20"/>
        </w:rPr>
      </w:pPr>
      <w:r>
        <w:rPr>
          <w:sz w:val="20"/>
        </w:rPr>
        <w:t>При передаче (возврате) Бокса Компании Клиент должен оставить Бокс</w:t>
      </w:r>
      <w:r>
        <w:rPr>
          <w:spacing w:val="40"/>
          <w:sz w:val="20"/>
        </w:rPr>
        <w:t xml:space="preserve"> </w:t>
      </w:r>
      <w:r>
        <w:rPr>
          <w:sz w:val="20"/>
        </w:rPr>
        <w:t>закрытым и свободным от механического замка, который Клиент был вправе устанавливать на Бокс.</w:t>
      </w:r>
    </w:p>
    <w:p>
      <w:pPr>
        <w:pStyle w:val="TextBody"/>
        <w:spacing w:before="38" w:after="0"/>
        <w:ind w:left="0" w:right="0" w:hanging="0"/>
        <w:jc w:val="left"/>
        <w:rPr/>
      </w:pPr>
      <w:r>
        <w:rPr/>
      </w:r>
    </w:p>
    <w:p>
      <w:pPr>
        <w:pStyle w:val="Heading1"/>
        <w:numPr>
          <w:ilvl w:val="0"/>
          <w:numId w:val="10"/>
        </w:numPr>
        <w:tabs>
          <w:tab w:val="clear" w:pos="720"/>
          <w:tab w:val="left" w:pos="400" w:leader="none"/>
        </w:tabs>
        <w:spacing w:lineRule="auto" w:line="240" w:before="0" w:after="0"/>
        <w:ind w:left="400" w:right="0" w:hanging="282"/>
        <w:jc w:val="both"/>
        <w:rPr/>
      </w:pPr>
      <w:r>
        <w:rPr/>
        <w:t>УСЛОВИЯ</w:t>
      </w:r>
      <w:r>
        <w:rPr>
          <w:spacing w:val="-7"/>
        </w:rPr>
        <w:t xml:space="preserve"> </w:t>
      </w:r>
      <w:r>
        <w:rPr/>
        <w:t>ДОСТУПА</w:t>
      </w:r>
      <w:r>
        <w:rPr>
          <w:spacing w:val="-8"/>
        </w:rPr>
        <w:t xml:space="preserve"> </w:t>
      </w:r>
      <w:r>
        <w:rPr/>
        <w:t>К</w:t>
      </w:r>
      <w:r>
        <w:rPr>
          <w:spacing w:val="-9"/>
        </w:rPr>
        <w:t xml:space="preserve"> </w:t>
      </w:r>
      <w:r>
        <w:rPr>
          <w:spacing w:val="-4"/>
        </w:rPr>
        <w:t>БОКСУ</w:t>
      </w:r>
    </w:p>
    <w:p>
      <w:pPr>
        <w:pStyle w:val="ListParagraph"/>
        <w:numPr>
          <w:ilvl w:val="1"/>
          <w:numId w:val="10"/>
        </w:numPr>
        <w:tabs>
          <w:tab w:val="clear" w:pos="720"/>
          <w:tab w:val="left" w:pos="1121" w:leader="none"/>
        </w:tabs>
        <w:spacing w:lineRule="auto" w:line="240" w:before="19" w:after="0"/>
        <w:ind w:left="1121" w:right="0" w:hanging="1003"/>
        <w:jc w:val="left"/>
        <w:rPr>
          <w:sz w:val="20"/>
        </w:rPr>
      </w:pPr>
      <w:r>
        <w:rPr>
          <w:sz w:val="20"/>
        </w:rPr>
        <w:t>Клиент</w:t>
      </w:r>
      <w:r>
        <w:rPr>
          <w:spacing w:val="-9"/>
          <w:sz w:val="20"/>
        </w:rPr>
        <w:t xml:space="preserve"> </w:t>
      </w:r>
      <w:r>
        <w:rPr>
          <w:sz w:val="20"/>
        </w:rPr>
        <w:t>обязуется</w:t>
      </w:r>
      <w:r>
        <w:rPr>
          <w:spacing w:val="-8"/>
          <w:sz w:val="20"/>
        </w:rPr>
        <w:t xml:space="preserve"> </w:t>
      </w:r>
      <w:r>
        <w:rPr>
          <w:sz w:val="20"/>
        </w:rPr>
        <w:t>точно</w:t>
      </w:r>
      <w:r>
        <w:rPr>
          <w:spacing w:val="-11"/>
          <w:sz w:val="20"/>
        </w:rPr>
        <w:t xml:space="preserve"> </w:t>
      </w:r>
      <w:r>
        <w:rPr>
          <w:sz w:val="20"/>
        </w:rPr>
        <w:t>соблюдать</w:t>
      </w:r>
      <w:r>
        <w:rPr>
          <w:spacing w:val="-11"/>
          <w:sz w:val="20"/>
        </w:rPr>
        <w:t xml:space="preserve"> </w:t>
      </w:r>
      <w:r>
        <w:rPr>
          <w:sz w:val="20"/>
        </w:rPr>
        <w:t>Стандартные</w:t>
      </w:r>
      <w:r>
        <w:rPr>
          <w:spacing w:val="-11"/>
          <w:sz w:val="20"/>
        </w:rPr>
        <w:t xml:space="preserve"> </w:t>
      </w:r>
      <w:r>
        <w:rPr>
          <w:spacing w:val="-2"/>
          <w:sz w:val="20"/>
        </w:rPr>
        <w:t>условия.</w:t>
      </w:r>
    </w:p>
    <w:p>
      <w:pPr>
        <w:pStyle w:val="ListParagraph"/>
        <w:numPr>
          <w:ilvl w:val="1"/>
          <w:numId w:val="10"/>
        </w:numPr>
        <w:tabs>
          <w:tab w:val="clear" w:pos="720"/>
          <w:tab w:val="left" w:pos="1121" w:leader="none"/>
        </w:tabs>
        <w:spacing w:lineRule="auto" w:line="240" w:before="18" w:after="0"/>
        <w:ind w:left="1121" w:right="0" w:hanging="1003"/>
        <w:jc w:val="left"/>
        <w:rPr>
          <w:sz w:val="20"/>
        </w:rPr>
      </w:pPr>
      <w:r>
        <w:rPr>
          <w:sz w:val="20"/>
        </w:rPr>
        <w:t>Компания</w:t>
      </w:r>
      <w:r>
        <w:rPr>
          <w:spacing w:val="-7"/>
          <w:sz w:val="20"/>
        </w:rPr>
        <w:t xml:space="preserve"> </w:t>
      </w:r>
      <w:r>
        <w:rPr>
          <w:sz w:val="20"/>
        </w:rPr>
        <w:t>обеспечивает</w:t>
      </w:r>
      <w:r>
        <w:rPr>
          <w:spacing w:val="-10"/>
          <w:sz w:val="20"/>
        </w:rPr>
        <w:t xml:space="preserve"> </w:t>
      </w:r>
      <w:r>
        <w:rPr>
          <w:sz w:val="20"/>
        </w:rPr>
        <w:t>возможность</w:t>
      </w:r>
      <w:r>
        <w:rPr>
          <w:spacing w:val="-11"/>
          <w:sz w:val="20"/>
        </w:rPr>
        <w:t xml:space="preserve"> </w:t>
      </w:r>
      <w:r>
        <w:rPr>
          <w:sz w:val="20"/>
        </w:rPr>
        <w:t>доступа</w:t>
      </w:r>
      <w:r>
        <w:rPr>
          <w:spacing w:val="-6"/>
          <w:sz w:val="20"/>
        </w:rPr>
        <w:t xml:space="preserve"> </w:t>
      </w:r>
      <w:r>
        <w:rPr>
          <w:sz w:val="20"/>
        </w:rPr>
        <w:t>к</w:t>
      </w:r>
      <w:r>
        <w:rPr>
          <w:spacing w:val="-10"/>
          <w:sz w:val="20"/>
        </w:rPr>
        <w:t xml:space="preserve"> </w:t>
      </w:r>
      <w:r>
        <w:rPr>
          <w:sz w:val="20"/>
        </w:rPr>
        <w:t>Боксу</w:t>
      </w:r>
      <w:r>
        <w:rPr>
          <w:spacing w:val="-11"/>
          <w:sz w:val="20"/>
        </w:rPr>
        <w:t xml:space="preserve"> </w:t>
      </w:r>
      <w:r>
        <w:rPr>
          <w:spacing w:val="-2"/>
          <w:sz w:val="20"/>
        </w:rPr>
        <w:t>Клиенту.</w:t>
      </w:r>
    </w:p>
    <w:p>
      <w:pPr>
        <w:pStyle w:val="ListParagraph"/>
        <w:numPr>
          <w:ilvl w:val="1"/>
          <w:numId w:val="10"/>
        </w:numPr>
        <w:tabs>
          <w:tab w:val="clear" w:pos="720"/>
          <w:tab w:val="left" w:pos="1121" w:leader="none"/>
        </w:tabs>
        <w:spacing w:lineRule="auto" w:line="240" w:before="19" w:after="0"/>
        <w:ind w:left="1121" w:right="0" w:hanging="1003"/>
        <w:jc w:val="left"/>
        <w:rPr>
          <w:sz w:val="20"/>
        </w:rPr>
      </w:pPr>
      <w:r>
        <w:rPr>
          <w:sz w:val="20"/>
        </w:rPr>
        <w:t>Доступ</w:t>
      </w:r>
      <w:r>
        <w:rPr>
          <w:spacing w:val="-8"/>
          <w:sz w:val="20"/>
        </w:rPr>
        <w:t xml:space="preserve"> </w:t>
      </w:r>
      <w:r>
        <w:rPr>
          <w:sz w:val="20"/>
        </w:rPr>
        <w:t>к</w:t>
      </w:r>
      <w:r>
        <w:rPr>
          <w:spacing w:val="-9"/>
          <w:sz w:val="20"/>
        </w:rPr>
        <w:t xml:space="preserve"> </w:t>
      </w:r>
      <w:r>
        <w:rPr>
          <w:sz w:val="20"/>
        </w:rPr>
        <w:t>Боксу</w:t>
      </w:r>
      <w:r>
        <w:rPr>
          <w:spacing w:val="-10"/>
          <w:sz w:val="20"/>
        </w:rPr>
        <w:t xml:space="preserve"> </w:t>
      </w:r>
      <w:r>
        <w:rPr>
          <w:sz w:val="20"/>
        </w:rPr>
        <w:t>предоставляется</w:t>
      </w:r>
      <w:r>
        <w:rPr>
          <w:spacing w:val="-6"/>
          <w:sz w:val="20"/>
        </w:rPr>
        <w:t xml:space="preserve"> </w:t>
      </w:r>
      <w:r>
        <w:rPr>
          <w:spacing w:val="-2"/>
          <w:sz w:val="20"/>
        </w:rPr>
        <w:t>круглосуточно.</w:t>
      </w:r>
    </w:p>
    <w:p>
      <w:pPr>
        <w:pStyle w:val="ListParagraph"/>
        <w:numPr>
          <w:ilvl w:val="1"/>
          <w:numId w:val="10"/>
        </w:numPr>
        <w:tabs>
          <w:tab w:val="clear" w:pos="720"/>
          <w:tab w:val="left" w:pos="1119" w:leader="none"/>
        </w:tabs>
        <w:spacing w:lineRule="auto" w:line="240" w:before="21" w:after="0"/>
        <w:ind w:left="118" w:right="107" w:hanging="0"/>
        <w:jc w:val="both"/>
        <w:rPr>
          <w:sz w:val="20"/>
        </w:rPr>
      </w:pPr>
      <w:r>
        <w:rPr>
          <w:sz w:val="20"/>
        </w:rPr>
        <w:t>За невыполнение или несвоевременное выполнение Клиентом принятых на себя обязательств по оплате Срока пользования Боксом, а также невыполнение или несвоевременное выполнение принятых на себя иных обязательств по Договору,</w:t>
      </w:r>
      <w:r>
        <w:rPr>
          <w:spacing w:val="40"/>
          <w:sz w:val="20"/>
        </w:rPr>
        <w:t xml:space="preserve"> </w:t>
      </w:r>
      <w:r>
        <w:rPr>
          <w:sz w:val="20"/>
        </w:rPr>
        <w:t>Компания имеет право ограничить допуск Клиента к Боксу.</w:t>
      </w:r>
    </w:p>
    <w:p>
      <w:pPr>
        <w:sectPr>
          <w:footerReference w:type="default" r:id="rId9"/>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9" w:leader="none"/>
        </w:tabs>
        <w:spacing w:lineRule="exact" w:line="241" w:before="0" w:after="0"/>
        <w:ind w:left="1119" w:right="0" w:hanging="1001"/>
        <w:jc w:val="both"/>
        <w:rPr>
          <w:sz w:val="20"/>
        </w:rPr>
      </w:pPr>
      <w:r>
        <w:rPr>
          <w:sz w:val="20"/>
        </w:rPr>
        <w:t>Случаи</w:t>
      </w:r>
      <w:r>
        <w:rPr>
          <w:spacing w:val="-9"/>
          <w:sz w:val="20"/>
        </w:rPr>
        <w:t xml:space="preserve"> </w:t>
      </w:r>
      <w:r>
        <w:rPr>
          <w:sz w:val="20"/>
        </w:rPr>
        <w:t>вскрытия</w:t>
      </w:r>
      <w:r>
        <w:rPr>
          <w:spacing w:val="-10"/>
          <w:sz w:val="20"/>
        </w:rPr>
        <w:t xml:space="preserve"> </w:t>
      </w:r>
      <w:r>
        <w:rPr>
          <w:spacing w:val="-2"/>
          <w:sz w:val="20"/>
        </w:rPr>
        <w:t>Бокса:</w:t>
      </w:r>
    </w:p>
    <w:p>
      <w:pPr>
        <w:pStyle w:val="ListParagraph"/>
        <w:numPr>
          <w:ilvl w:val="2"/>
          <w:numId w:val="10"/>
        </w:numPr>
        <w:tabs>
          <w:tab w:val="clear" w:pos="720"/>
          <w:tab w:val="left" w:pos="1118" w:leader="none"/>
        </w:tabs>
        <w:spacing w:lineRule="auto" w:line="240" w:before="1" w:after="0"/>
        <w:ind w:left="118" w:right="109" w:hanging="0"/>
        <w:jc w:val="both"/>
        <w:rPr>
          <w:sz w:val="20"/>
        </w:rPr>
      </w:pPr>
      <w:r>
        <w:rPr>
          <w:sz w:val="20"/>
        </w:rPr>
        <w:t xml:space="preserve">утрата Клиентом ключа от механического замка (установленного самостоятельно Клиентом на Бокс) - Компания производит вскрытие (открытие) Бокса только при личном присутствии Клиента и при предъявлении Клиентом документа, удостоверяющего </w:t>
      </w:r>
      <w:r>
        <w:rPr>
          <w:spacing w:val="-2"/>
          <w:sz w:val="20"/>
        </w:rPr>
        <w:t>личность.</w:t>
      </w:r>
    </w:p>
    <w:p>
      <w:pPr>
        <w:pStyle w:val="ListParagraph"/>
        <w:numPr>
          <w:ilvl w:val="2"/>
          <w:numId w:val="10"/>
        </w:numPr>
        <w:tabs>
          <w:tab w:val="clear" w:pos="720"/>
          <w:tab w:val="left" w:pos="1118" w:leader="none"/>
        </w:tabs>
        <w:spacing w:lineRule="auto" w:line="235" w:before="13" w:after="0"/>
        <w:ind w:left="118" w:right="103" w:hanging="0"/>
        <w:jc w:val="both"/>
        <w:rPr>
          <w:sz w:val="20"/>
        </w:rPr>
      </w:pPr>
      <w:r>
        <w:rPr>
          <w:sz w:val="20"/>
        </w:rPr>
        <w:t>при возникновении у Компании обоснованных оснований полагать, что Клиент нарушает положения п. 3.3 Стандартных условий - Компания вправе потребовать от Клиента (посредством направления уведомления) предоставить возможность доступа в Бокс для его осмотра и проверки находящегося в нем имущества Клиента на предмет возможного</w:t>
      </w:r>
      <w:r>
        <w:rPr>
          <w:spacing w:val="-1"/>
          <w:sz w:val="20"/>
        </w:rPr>
        <w:t xml:space="preserve"> </w:t>
      </w:r>
      <w:r>
        <w:rPr>
          <w:sz w:val="20"/>
        </w:rPr>
        <w:t>нарушения п.3.3 Стандартных</w:t>
      </w:r>
      <w:r>
        <w:rPr>
          <w:spacing w:val="-1"/>
          <w:sz w:val="20"/>
        </w:rPr>
        <w:t xml:space="preserve"> </w:t>
      </w:r>
      <w:r>
        <w:rPr>
          <w:sz w:val="20"/>
        </w:rPr>
        <w:t>условий.</w:t>
      </w:r>
      <w:r>
        <w:rPr>
          <w:spacing w:val="-1"/>
          <w:sz w:val="20"/>
        </w:rPr>
        <w:t xml:space="preserve"> </w:t>
      </w:r>
      <w:r>
        <w:rPr>
          <w:sz w:val="20"/>
        </w:rPr>
        <w:t>При этом Компания при</w:t>
      </w:r>
      <w:r>
        <w:rPr>
          <w:spacing w:val="-1"/>
          <w:sz w:val="20"/>
        </w:rPr>
        <w:t xml:space="preserve"> </w:t>
      </w:r>
      <w:r>
        <w:rPr>
          <w:sz w:val="20"/>
        </w:rPr>
        <w:t>осмотре</w:t>
      </w:r>
      <w:r>
        <w:rPr>
          <w:spacing w:val="-1"/>
          <w:sz w:val="20"/>
        </w:rPr>
        <w:t xml:space="preserve"> </w:t>
      </w:r>
      <w:r>
        <w:rPr>
          <w:sz w:val="20"/>
        </w:rPr>
        <w:t xml:space="preserve">Бокса вправе использовать приборы, не наносящие вреда имуществу Клиента. В случае необеспечения Клиентом доступа Компании в Бокс в течение 1 (одного) календарного дня с момента направления соответствующего требования, Компания вправе вскрыть Бокс </w:t>
      </w:r>
      <w:r>
        <w:rPr>
          <w:spacing w:val="-2"/>
          <w:sz w:val="20"/>
        </w:rPr>
        <w:t>самостоятельно.</w:t>
      </w:r>
    </w:p>
    <w:p>
      <w:pPr>
        <w:pStyle w:val="ListParagraph"/>
        <w:numPr>
          <w:ilvl w:val="2"/>
          <w:numId w:val="10"/>
        </w:numPr>
        <w:tabs>
          <w:tab w:val="clear" w:pos="720"/>
          <w:tab w:val="left" w:pos="1118" w:leader="none"/>
        </w:tabs>
        <w:spacing w:lineRule="auto" w:line="240" w:before="7" w:after="0"/>
        <w:ind w:left="118" w:right="104" w:hanging="0"/>
        <w:jc w:val="both"/>
        <w:rPr>
          <w:sz w:val="20"/>
        </w:rPr>
      </w:pPr>
      <w:r>
        <w:rPr>
          <w:sz w:val="20"/>
        </w:rPr>
        <w:t xml:space="preserve">авария, стихийное бедствие или иное обстоятельство, требующее немедленного вскрытия Бокса с целью устранения угрозы повреждения имущества Клиента или Компании - Компания производит немедленное вскрытие (открытие) Бокса в отсутствии Клиента с последующим уведомлением Клиента не позднее 5 (пяти) рабочих дней после вскрытия, указав обстоятельства, послужившие причиной для вскрытия Бокса. При этом Компания не несет ответственность за любой ущерб, причиненный имуществу Клиента, находящемуся в Боксе в результате такого вскрытия, перемещения имущества, если Компания приняла все необходимые и разумные меры к предотвращению наступления такого вреда. При этом к данному пункту не применяются правила п. 4.6.4 Стандартных </w:t>
      </w:r>
      <w:r>
        <w:rPr>
          <w:spacing w:val="-2"/>
          <w:sz w:val="20"/>
        </w:rPr>
        <w:t>условий.</w:t>
      </w:r>
    </w:p>
    <w:p>
      <w:pPr>
        <w:pStyle w:val="ListParagraph"/>
        <w:numPr>
          <w:ilvl w:val="2"/>
          <w:numId w:val="10"/>
        </w:numPr>
        <w:tabs>
          <w:tab w:val="clear" w:pos="720"/>
          <w:tab w:val="left" w:pos="1118" w:leader="none"/>
        </w:tabs>
        <w:spacing w:lineRule="auto" w:line="240" w:before="15" w:after="0"/>
        <w:ind w:left="118" w:right="104" w:hanging="0"/>
        <w:jc w:val="both"/>
        <w:rPr>
          <w:sz w:val="20"/>
        </w:rPr>
      </w:pPr>
      <w:r>
        <w:rPr>
          <w:sz w:val="20"/>
        </w:rPr>
        <w:t>при получении соответствующих актов правоохранительных и контролирующих органов, принятых в соответствии с законодательством Российской Федерации - Компания производит немедленное вскрытие (открытие) Бокса в отсутствии Клиента с последующим уведомлением Клиента не позднее 5 (пяти) рабочих дней после вскрытия, указав обстоятельства, послужившие причиной для вскрытия Бокса. При этом Компания не несет ответственность за любой ущерб, причиненный имуществу Клиента, находящемуся в</w:t>
      </w:r>
      <w:r>
        <w:rPr>
          <w:spacing w:val="40"/>
          <w:sz w:val="20"/>
        </w:rPr>
        <w:t xml:space="preserve"> </w:t>
      </w:r>
      <w:r>
        <w:rPr>
          <w:sz w:val="20"/>
        </w:rPr>
        <w:t>Боксе</w:t>
      </w:r>
      <w:r>
        <w:rPr>
          <w:spacing w:val="-1"/>
          <w:sz w:val="20"/>
        </w:rPr>
        <w:t xml:space="preserve"> </w:t>
      </w:r>
      <w:r>
        <w:rPr>
          <w:sz w:val="20"/>
        </w:rPr>
        <w:t>в</w:t>
      </w:r>
      <w:r>
        <w:rPr>
          <w:spacing w:val="-4"/>
          <w:sz w:val="20"/>
        </w:rPr>
        <w:t xml:space="preserve"> </w:t>
      </w:r>
      <w:r>
        <w:rPr>
          <w:sz w:val="20"/>
        </w:rPr>
        <w:t>результате</w:t>
      </w:r>
      <w:r>
        <w:rPr>
          <w:spacing w:val="-4"/>
          <w:sz w:val="20"/>
        </w:rPr>
        <w:t xml:space="preserve"> </w:t>
      </w:r>
      <w:r>
        <w:rPr>
          <w:sz w:val="20"/>
        </w:rPr>
        <w:t>такого</w:t>
      </w:r>
      <w:r>
        <w:rPr>
          <w:spacing w:val="-1"/>
          <w:sz w:val="20"/>
        </w:rPr>
        <w:t xml:space="preserve"> </w:t>
      </w:r>
      <w:r>
        <w:rPr>
          <w:sz w:val="20"/>
        </w:rPr>
        <w:t>вскрытия,</w:t>
      </w:r>
      <w:r>
        <w:rPr>
          <w:spacing w:val="-3"/>
          <w:sz w:val="20"/>
        </w:rPr>
        <w:t xml:space="preserve"> </w:t>
      </w:r>
      <w:r>
        <w:rPr>
          <w:sz w:val="20"/>
        </w:rPr>
        <w:t>перемещения</w:t>
      </w:r>
      <w:r>
        <w:rPr>
          <w:spacing w:val="-2"/>
          <w:sz w:val="20"/>
        </w:rPr>
        <w:t xml:space="preserve"> </w:t>
      </w:r>
      <w:r>
        <w:rPr>
          <w:sz w:val="20"/>
        </w:rPr>
        <w:t>имущества,</w:t>
      </w:r>
      <w:r>
        <w:rPr>
          <w:spacing w:val="-3"/>
          <w:sz w:val="20"/>
        </w:rPr>
        <w:t xml:space="preserve"> </w:t>
      </w:r>
      <w:r>
        <w:rPr>
          <w:sz w:val="20"/>
        </w:rPr>
        <w:t>если</w:t>
      </w:r>
      <w:r>
        <w:rPr>
          <w:spacing w:val="-1"/>
          <w:sz w:val="20"/>
        </w:rPr>
        <w:t xml:space="preserve"> </w:t>
      </w:r>
      <w:r>
        <w:rPr>
          <w:sz w:val="20"/>
        </w:rPr>
        <w:t>Компания</w:t>
      </w:r>
      <w:r>
        <w:rPr>
          <w:spacing w:val="-2"/>
          <w:sz w:val="20"/>
        </w:rPr>
        <w:t xml:space="preserve"> </w:t>
      </w:r>
      <w:r>
        <w:rPr>
          <w:sz w:val="20"/>
        </w:rPr>
        <w:t>приняла</w:t>
      </w:r>
      <w:r>
        <w:rPr>
          <w:spacing w:val="-2"/>
          <w:sz w:val="20"/>
        </w:rPr>
        <w:t xml:space="preserve"> </w:t>
      </w:r>
      <w:r>
        <w:rPr>
          <w:sz w:val="20"/>
        </w:rPr>
        <w:t>все необходимые и разумные меры к предотвращению наступления такого вреда.</w:t>
      </w:r>
    </w:p>
    <w:p>
      <w:pPr>
        <w:pStyle w:val="ListParagraph"/>
        <w:numPr>
          <w:ilvl w:val="2"/>
          <w:numId w:val="10"/>
        </w:numPr>
        <w:tabs>
          <w:tab w:val="clear" w:pos="720"/>
          <w:tab w:val="left" w:pos="1118" w:leader="none"/>
        </w:tabs>
        <w:spacing w:lineRule="auto" w:line="240" w:before="17" w:after="0"/>
        <w:ind w:left="118" w:right="107" w:hanging="0"/>
        <w:jc w:val="both"/>
        <w:rPr>
          <w:sz w:val="20"/>
        </w:rPr>
      </w:pPr>
      <w:r>
        <w:rPr>
          <w:sz w:val="20"/>
        </w:rPr>
        <w:t>просрочка оплаты пользования Боксом - Компания направляет уведомление Клиенту с требованием об освобождении Бокса от имущества Клиента. В случае невыполнения данного требования в течение 30 (тридцати) дней с момента направления уведомления, Компания вправе вскрыть Бокс самостоятельно с последующим уведомлением Клиента.</w:t>
      </w:r>
    </w:p>
    <w:p>
      <w:pPr>
        <w:pStyle w:val="ListParagraph"/>
        <w:numPr>
          <w:ilvl w:val="2"/>
          <w:numId w:val="10"/>
        </w:numPr>
        <w:tabs>
          <w:tab w:val="clear" w:pos="720"/>
          <w:tab w:val="left" w:pos="1118" w:leader="none"/>
        </w:tabs>
        <w:spacing w:lineRule="auto" w:line="240" w:before="15" w:after="0"/>
        <w:ind w:left="118" w:right="105" w:hanging="0"/>
        <w:jc w:val="both"/>
        <w:rPr>
          <w:sz w:val="20"/>
        </w:rPr>
      </w:pPr>
      <w:r>
        <w:rPr>
          <w:sz w:val="20"/>
        </w:rPr>
        <w:t>при возникновении у Компании обоснованных оснований полагать, что Клиент использует Бокс не по целевому назначению, указанному в п. 3.2 Договора, или ухудшает состояние Бокса - Компания вправе потребовать от Клиента (посредством направления уведомления) предоставить возможность доступа в Бокс для его осмотра. В случае необеспечения Клиентом доступа Компании в Бокс в течение 5 (пяти) дней с момента направления соответствующего требования, Компания вправе вскрыть Бокс самостоятельно с последующим уведомлением Клиента.</w:t>
      </w:r>
    </w:p>
    <w:p>
      <w:pPr>
        <w:pStyle w:val="ListParagraph"/>
        <w:numPr>
          <w:ilvl w:val="2"/>
          <w:numId w:val="10"/>
        </w:numPr>
        <w:tabs>
          <w:tab w:val="clear" w:pos="720"/>
          <w:tab w:val="left" w:pos="1118" w:leader="none"/>
        </w:tabs>
        <w:spacing w:lineRule="auto" w:line="240" w:before="17" w:after="0"/>
        <w:ind w:left="118" w:right="107" w:hanging="0"/>
        <w:jc w:val="both"/>
        <w:rPr>
          <w:sz w:val="20"/>
        </w:rPr>
      </w:pPr>
      <w:r>
        <w:rPr>
          <w:sz w:val="20"/>
        </w:rPr>
        <w:t>при</w:t>
      </w:r>
      <w:r>
        <w:rPr>
          <w:spacing w:val="-1"/>
          <w:sz w:val="20"/>
        </w:rPr>
        <w:t xml:space="preserve"> </w:t>
      </w:r>
      <w:r>
        <w:rPr>
          <w:sz w:val="20"/>
        </w:rPr>
        <w:t>возникновении необходимости</w:t>
      </w:r>
      <w:r>
        <w:rPr>
          <w:spacing w:val="-1"/>
          <w:sz w:val="20"/>
        </w:rPr>
        <w:t xml:space="preserve"> </w:t>
      </w:r>
      <w:r>
        <w:rPr>
          <w:sz w:val="20"/>
        </w:rPr>
        <w:t>проведения технических (ремонтных) работ в Боксе с целью устранения потенциальной угрозы повреждения имущества Клиента или Компании, в т.ч. в случаях, указанных в п. 3.5 Стандартных условий. Указанные работы проводятся по инициативе Компании или по заявке Клиента. Компания обязуется уведомить Клиента о проведении технических работ за 1 (одни) сутки до проведения работ. Для проведения указанных работ Компания вправе вскрыть Бокс самостоятельно.</w:t>
      </w:r>
    </w:p>
    <w:p>
      <w:pPr>
        <w:sectPr>
          <w:footerReference w:type="default" r:id="rId10"/>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9" w:leader="none"/>
        </w:tabs>
        <w:spacing w:lineRule="auto" w:line="240" w:before="16" w:after="0"/>
        <w:ind w:left="1119" w:right="0" w:hanging="1001"/>
        <w:jc w:val="both"/>
        <w:rPr>
          <w:sz w:val="20"/>
        </w:rPr>
      </w:pPr>
      <w:r>
        <w:rPr>
          <w:sz w:val="20"/>
        </w:rPr>
        <w:t>Порядок</w:t>
      </w:r>
      <w:r>
        <w:rPr>
          <w:spacing w:val="-7"/>
          <w:sz w:val="20"/>
        </w:rPr>
        <w:t xml:space="preserve"> </w:t>
      </w:r>
      <w:r>
        <w:rPr>
          <w:sz w:val="20"/>
        </w:rPr>
        <w:t>вскрытия</w:t>
      </w:r>
      <w:r>
        <w:rPr>
          <w:spacing w:val="-6"/>
          <w:sz w:val="20"/>
        </w:rPr>
        <w:t xml:space="preserve"> </w:t>
      </w:r>
      <w:r>
        <w:rPr>
          <w:sz w:val="20"/>
        </w:rPr>
        <w:t>Бокса</w:t>
      </w:r>
      <w:r>
        <w:rPr>
          <w:spacing w:val="-9"/>
          <w:sz w:val="20"/>
        </w:rPr>
        <w:t xml:space="preserve"> </w:t>
      </w:r>
      <w:r>
        <w:rPr>
          <w:sz w:val="20"/>
        </w:rPr>
        <w:t>в</w:t>
      </w:r>
      <w:r>
        <w:rPr>
          <w:spacing w:val="-8"/>
          <w:sz w:val="20"/>
        </w:rPr>
        <w:t xml:space="preserve"> </w:t>
      </w:r>
      <w:r>
        <w:rPr>
          <w:sz w:val="20"/>
        </w:rPr>
        <w:t>отсутствии</w:t>
      </w:r>
      <w:r>
        <w:rPr>
          <w:spacing w:val="-10"/>
          <w:sz w:val="20"/>
        </w:rPr>
        <w:t xml:space="preserve"> </w:t>
      </w:r>
      <w:r>
        <w:rPr>
          <w:spacing w:val="-2"/>
          <w:sz w:val="20"/>
        </w:rPr>
        <w:t>Клиента:</w:t>
      </w:r>
    </w:p>
    <w:p>
      <w:pPr>
        <w:pStyle w:val="ListParagraph"/>
        <w:numPr>
          <w:ilvl w:val="2"/>
          <w:numId w:val="10"/>
        </w:numPr>
        <w:tabs>
          <w:tab w:val="clear" w:pos="720"/>
          <w:tab w:val="left" w:pos="1118" w:leader="none"/>
        </w:tabs>
        <w:spacing w:lineRule="auto" w:line="240" w:before="1" w:after="0"/>
        <w:ind w:left="118" w:right="108" w:hanging="0"/>
        <w:jc w:val="both"/>
        <w:rPr>
          <w:sz w:val="20"/>
        </w:rPr>
      </w:pPr>
      <w:r>
        <w:rPr>
          <w:sz w:val="20"/>
        </w:rPr>
        <w:t>В случае наступления событий, указанных в п. 4.5 Стандартных условий, Компания вправе изъять имущество Клиента из Бокса и переместить в удобное для Компании место.</w:t>
      </w:r>
    </w:p>
    <w:p>
      <w:pPr>
        <w:pStyle w:val="ListParagraph"/>
        <w:numPr>
          <w:ilvl w:val="2"/>
          <w:numId w:val="10"/>
        </w:numPr>
        <w:tabs>
          <w:tab w:val="clear" w:pos="720"/>
          <w:tab w:val="left" w:pos="1118" w:leader="none"/>
        </w:tabs>
        <w:spacing w:lineRule="auto" w:line="240" w:before="0" w:after="0"/>
        <w:ind w:left="118" w:right="105" w:hanging="0"/>
        <w:jc w:val="both"/>
        <w:rPr>
          <w:sz w:val="20"/>
        </w:rPr>
      </w:pPr>
      <w:r>
        <w:rPr>
          <w:sz w:val="20"/>
        </w:rPr>
        <w:t xml:space="preserve">В случае если в результате вскрытия Бокса было изъято имущество Клиента, Компания вправе разместить такое имущество за пределами Бокса на территории Компании. Максимальный срок размещения ограничен фактической возможностью (наличием свободных площадей) Компании размещать имущество Клиента на своей территории. Клиент имеет право обраться к Компании за возвратом своего имущества, извлеченного Компанией из Бокса при вскрытии. Возврат имущества Клиента осуществляется при возмещении Клиентом полной суммы задолженности, суммы неустойки, суммы расходов по размещению имущества Клиента и убытков, понесенных </w:t>
      </w:r>
      <w:r>
        <w:rPr>
          <w:spacing w:val="-2"/>
          <w:sz w:val="20"/>
        </w:rPr>
        <w:t>Компанией.</w:t>
      </w:r>
    </w:p>
    <w:p>
      <w:pPr>
        <w:pStyle w:val="TextBody"/>
        <w:ind w:left="118" w:right="106" w:hanging="0"/>
        <w:rPr/>
      </w:pPr>
      <w:r>
        <w:rPr/>
        <w:t>Правила</w:t>
      </w:r>
      <w:r>
        <w:rPr>
          <w:spacing w:val="80"/>
        </w:rPr>
        <w:t xml:space="preserve">  </w:t>
      </w:r>
      <w:r>
        <w:rPr/>
        <w:t>настоящего</w:t>
      </w:r>
      <w:r>
        <w:rPr>
          <w:spacing w:val="80"/>
        </w:rPr>
        <w:t xml:space="preserve">  </w:t>
      </w:r>
      <w:r>
        <w:rPr/>
        <w:t>пункта</w:t>
      </w:r>
      <w:r>
        <w:rPr>
          <w:spacing w:val="80"/>
        </w:rPr>
        <w:t xml:space="preserve">  </w:t>
      </w:r>
      <w:r>
        <w:rPr/>
        <w:t>не</w:t>
      </w:r>
      <w:r>
        <w:rPr>
          <w:spacing w:val="80"/>
        </w:rPr>
        <w:t xml:space="preserve">  </w:t>
      </w:r>
      <w:r>
        <w:rPr/>
        <w:t>распространяются</w:t>
      </w:r>
      <w:r>
        <w:rPr>
          <w:spacing w:val="80"/>
        </w:rPr>
        <w:t xml:space="preserve">  </w:t>
      </w:r>
      <w:r>
        <w:rPr/>
        <w:t>на</w:t>
      </w:r>
      <w:r>
        <w:rPr>
          <w:spacing w:val="80"/>
        </w:rPr>
        <w:t xml:space="preserve">  </w:t>
      </w:r>
      <w:r>
        <w:rPr/>
        <w:t>нарушения</w:t>
      </w:r>
      <w:r>
        <w:rPr>
          <w:spacing w:val="80"/>
        </w:rPr>
        <w:t xml:space="preserve">  </w:t>
      </w:r>
      <w:r>
        <w:rPr/>
        <w:t>Клиентом п.</w:t>
      </w:r>
      <w:r>
        <w:rPr>
          <w:spacing w:val="-4"/>
        </w:rPr>
        <w:t xml:space="preserve"> </w:t>
      </w:r>
      <w:r>
        <w:rPr/>
        <w:t>3.3</w:t>
      </w:r>
      <w:r>
        <w:rPr>
          <w:spacing w:val="-3"/>
        </w:rPr>
        <w:t xml:space="preserve"> </w:t>
      </w:r>
      <w:r>
        <w:rPr/>
        <w:t>Стандартных условий. Имущество, указанное в п. 3.3 Стандартных условий, Компания вправе незамедлительно в одностороннем внесудебном порядке вывезти такое имущество за пределы Бокса или распорядиться этим имуществом иным образом.</w:t>
      </w:r>
    </w:p>
    <w:p>
      <w:pPr>
        <w:pStyle w:val="ListParagraph"/>
        <w:numPr>
          <w:ilvl w:val="2"/>
          <w:numId w:val="10"/>
        </w:numPr>
        <w:tabs>
          <w:tab w:val="clear" w:pos="720"/>
          <w:tab w:val="left" w:pos="1118" w:leader="none"/>
        </w:tabs>
        <w:spacing w:lineRule="auto" w:line="240" w:before="0" w:after="0"/>
        <w:ind w:left="118" w:right="106" w:hanging="0"/>
        <w:jc w:val="both"/>
        <w:rPr>
          <w:sz w:val="20"/>
        </w:rPr>
      </w:pPr>
      <w:r>
        <w:rPr>
          <w:sz w:val="20"/>
        </w:rPr>
        <w:t>По</w:t>
      </w:r>
      <w:r>
        <w:rPr>
          <w:spacing w:val="-4"/>
          <w:sz w:val="20"/>
        </w:rPr>
        <w:t xml:space="preserve"> </w:t>
      </w:r>
      <w:r>
        <w:rPr>
          <w:sz w:val="20"/>
        </w:rPr>
        <w:t>истечении</w:t>
      </w:r>
      <w:r>
        <w:rPr>
          <w:spacing w:val="-3"/>
          <w:sz w:val="20"/>
        </w:rPr>
        <w:t xml:space="preserve"> </w:t>
      </w:r>
      <w:r>
        <w:rPr>
          <w:sz w:val="20"/>
        </w:rPr>
        <w:t>30</w:t>
      </w:r>
      <w:r>
        <w:rPr>
          <w:spacing w:val="-2"/>
          <w:sz w:val="20"/>
        </w:rPr>
        <w:t xml:space="preserve"> </w:t>
      </w:r>
      <w:r>
        <w:rPr>
          <w:sz w:val="20"/>
        </w:rPr>
        <w:t>(тридцати)</w:t>
      </w:r>
      <w:r>
        <w:rPr>
          <w:spacing w:val="-2"/>
          <w:sz w:val="20"/>
        </w:rPr>
        <w:t xml:space="preserve"> </w:t>
      </w:r>
      <w:r>
        <w:rPr>
          <w:sz w:val="20"/>
        </w:rPr>
        <w:t>календарных</w:t>
      </w:r>
      <w:r>
        <w:rPr>
          <w:spacing w:val="-3"/>
          <w:sz w:val="20"/>
        </w:rPr>
        <w:t xml:space="preserve"> </w:t>
      </w:r>
      <w:r>
        <w:rPr>
          <w:sz w:val="20"/>
        </w:rPr>
        <w:t>дней</w:t>
      </w:r>
      <w:r>
        <w:rPr>
          <w:spacing w:val="-3"/>
          <w:sz w:val="20"/>
        </w:rPr>
        <w:t xml:space="preserve"> </w:t>
      </w:r>
      <w:r>
        <w:rPr>
          <w:sz w:val="20"/>
        </w:rPr>
        <w:t>со</w:t>
      </w:r>
      <w:r>
        <w:rPr>
          <w:spacing w:val="-4"/>
          <w:sz w:val="20"/>
        </w:rPr>
        <w:t xml:space="preserve"> </w:t>
      </w:r>
      <w:r>
        <w:rPr>
          <w:sz w:val="20"/>
        </w:rPr>
        <w:t>дня</w:t>
      </w:r>
      <w:r>
        <w:rPr>
          <w:spacing w:val="-2"/>
          <w:sz w:val="20"/>
        </w:rPr>
        <w:t xml:space="preserve"> </w:t>
      </w:r>
      <w:r>
        <w:rPr>
          <w:sz w:val="20"/>
        </w:rPr>
        <w:t>вскрытия</w:t>
      </w:r>
      <w:r>
        <w:rPr>
          <w:spacing w:val="-2"/>
          <w:sz w:val="20"/>
        </w:rPr>
        <w:t xml:space="preserve"> </w:t>
      </w:r>
      <w:r>
        <w:rPr>
          <w:sz w:val="20"/>
        </w:rPr>
        <w:t>Бокса</w:t>
      </w:r>
      <w:r>
        <w:rPr>
          <w:spacing w:val="-3"/>
          <w:sz w:val="20"/>
        </w:rPr>
        <w:t xml:space="preserve"> </w:t>
      </w:r>
      <w:r>
        <w:rPr>
          <w:sz w:val="20"/>
        </w:rPr>
        <w:t>имущество Клиента, изъятое из Бокса, считается брошенным. Компания вправе распорядиться этим имуществом по своему усмотрению. При этом Компания вправе отнести все возникшие в связи с</w:t>
      </w:r>
      <w:r>
        <w:rPr>
          <w:spacing w:val="-1"/>
          <w:sz w:val="20"/>
        </w:rPr>
        <w:t xml:space="preserve"> </w:t>
      </w:r>
      <w:r>
        <w:rPr>
          <w:sz w:val="20"/>
        </w:rPr>
        <w:t>этим расходы на Клиента. Стороны согласовали,</w:t>
      </w:r>
      <w:r>
        <w:rPr>
          <w:spacing w:val="-1"/>
          <w:sz w:val="20"/>
        </w:rPr>
        <w:t xml:space="preserve"> </w:t>
      </w:r>
      <w:r>
        <w:rPr>
          <w:sz w:val="20"/>
        </w:rPr>
        <w:t>что</w:t>
      </w:r>
      <w:r>
        <w:rPr>
          <w:spacing w:val="-1"/>
          <w:sz w:val="20"/>
        </w:rPr>
        <w:t xml:space="preserve"> </w:t>
      </w:r>
      <w:r>
        <w:rPr>
          <w:sz w:val="20"/>
        </w:rPr>
        <w:t>достаточным доказательством для признания имущества брошенным является отсутствие выраженной воли Клиента (в любой форме) забрать свое имущество после окончания срока действия Договора.</w:t>
      </w:r>
    </w:p>
    <w:p>
      <w:pPr>
        <w:pStyle w:val="ListParagraph"/>
        <w:numPr>
          <w:ilvl w:val="2"/>
          <w:numId w:val="10"/>
        </w:numPr>
        <w:tabs>
          <w:tab w:val="clear" w:pos="720"/>
          <w:tab w:val="left" w:pos="1118" w:leader="none"/>
        </w:tabs>
        <w:spacing w:lineRule="auto" w:line="240" w:before="0" w:after="0"/>
        <w:ind w:left="118" w:right="105" w:hanging="0"/>
        <w:jc w:val="both"/>
        <w:rPr>
          <w:sz w:val="20"/>
        </w:rPr>
      </w:pPr>
      <w:r>
        <w:rPr>
          <w:sz w:val="20"/>
        </w:rPr>
        <w:t>Если Компания не заинтересована ни в удержании невостребованного</w:t>
      </w:r>
      <w:r>
        <w:rPr>
          <w:spacing w:val="80"/>
          <w:sz w:val="20"/>
        </w:rPr>
        <w:t xml:space="preserve"> </w:t>
      </w:r>
      <w:r>
        <w:rPr>
          <w:sz w:val="20"/>
        </w:rPr>
        <w:t>имущества Клиентом, ни в его приобретении (реализации), то Компания вправе, предприняв все разумные меры (под разумными мерами понимается - это уведомление должным образом Клиента) для возврата такого имущества Клиенту и уведомив его о необходимости вывоза имущества в разумный срок, распорядиться таким имуществом по своему усмотрению (в том числе утилизировать его). Учитывая принцип свободы договора (ст. 421 Гражданского кодекса РФ), подобные условия (в том числе о поступлении оставленного</w:t>
      </w:r>
      <w:r>
        <w:rPr>
          <w:spacing w:val="-4"/>
          <w:sz w:val="20"/>
        </w:rPr>
        <w:t xml:space="preserve"> </w:t>
      </w:r>
      <w:r>
        <w:rPr>
          <w:sz w:val="20"/>
        </w:rPr>
        <w:t>Клиентом</w:t>
      </w:r>
      <w:r>
        <w:rPr>
          <w:spacing w:val="-2"/>
          <w:sz w:val="20"/>
        </w:rPr>
        <w:t xml:space="preserve"> </w:t>
      </w:r>
      <w:r>
        <w:rPr>
          <w:sz w:val="20"/>
        </w:rPr>
        <w:t>имущества</w:t>
      </w:r>
      <w:r>
        <w:rPr>
          <w:spacing w:val="-2"/>
          <w:sz w:val="20"/>
        </w:rPr>
        <w:t xml:space="preserve"> </w:t>
      </w:r>
      <w:r>
        <w:rPr>
          <w:sz w:val="20"/>
        </w:rPr>
        <w:t>в</w:t>
      </w:r>
      <w:r>
        <w:rPr>
          <w:spacing w:val="-4"/>
          <w:sz w:val="20"/>
        </w:rPr>
        <w:t xml:space="preserve"> </w:t>
      </w:r>
      <w:r>
        <w:rPr>
          <w:sz w:val="20"/>
        </w:rPr>
        <w:t>собственность</w:t>
      </w:r>
      <w:r>
        <w:rPr>
          <w:spacing w:val="-4"/>
          <w:sz w:val="20"/>
        </w:rPr>
        <w:t xml:space="preserve"> </w:t>
      </w:r>
      <w:r>
        <w:rPr>
          <w:sz w:val="20"/>
        </w:rPr>
        <w:t>Компании)</w:t>
      </w:r>
      <w:r>
        <w:rPr>
          <w:spacing w:val="-2"/>
          <w:sz w:val="20"/>
        </w:rPr>
        <w:t xml:space="preserve"> </w:t>
      </w:r>
      <w:r>
        <w:rPr>
          <w:sz w:val="20"/>
        </w:rPr>
        <w:t>не</w:t>
      </w:r>
      <w:r>
        <w:rPr>
          <w:spacing w:val="-4"/>
          <w:sz w:val="20"/>
        </w:rPr>
        <w:t xml:space="preserve"> </w:t>
      </w:r>
      <w:r>
        <w:rPr>
          <w:sz w:val="20"/>
        </w:rPr>
        <w:t>противоречат</w:t>
      </w:r>
      <w:r>
        <w:rPr>
          <w:spacing w:val="-3"/>
          <w:sz w:val="20"/>
        </w:rPr>
        <w:t xml:space="preserve"> </w:t>
      </w:r>
      <w:r>
        <w:rPr>
          <w:sz w:val="20"/>
        </w:rPr>
        <w:t>закону</w:t>
      </w:r>
      <w:r>
        <w:rPr>
          <w:spacing w:val="-3"/>
          <w:sz w:val="20"/>
        </w:rPr>
        <w:t xml:space="preserve"> </w:t>
      </w:r>
      <w:r>
        <w:rPr>
          <w:sz w:val="20"/>
        </w:rPr>
        <w:t xml:space="preserve">РФ. Если размещение имущества Клиента или его части, изъятой из Бокса, не представляется возможным на территории Компании, по решению Компании оно может быть </w:t>
      </w:r>
      <w:r>
        <w:rPr>
          <w:spacing w:val="-2"/>
          <w:sz w:val="20"/>
        </w:rPr>
        <w:t>утилизировано.</w:t>
      </w:r>
    </w:p>
    <w:p>
      <w:pPr>
        <w:pStyle w:val="TextBody"/>
        <w:spacing w:before="16" w:after="0"/>
        <w:ind w:left="0" w:right="0" w:hanging="0"/>
        <w:jc w:val="left"/>
        <w:rPr/>
      </w:pPr>
      <w:r>
        <w:rPr/>
      </w:r>
    </w:p>
    <w:p>
      <w:pPr>
        <w:pStyle w:val="Heading1"/>
        <w:numPr>
          <w:ilvl w:val="0"/>
          <w:numId w:val="10"/>
        </w:numPr>
        <w:tabs>
          <w:tab w:val="clear" w:pos="720"/>
          <w:tab w:val="left" w:pos="399" w:leader="none"/>
        </w:tabs>
        <w:spacing w:lineRule="exact" w:line="243" w:before="0" w:after="0"/>
        <w:ind w:left="399" w:right="0" w:hanging="282"/>
        <w:jc w:val="both"/>
        <w:rPr/>
      </w:pPr>
      <w:r>
        <w:rPr>
          <w:spacing w:val="-2"/>
        </w:rPr>
        <w:t>ОТВЕТСТВЕННОСТЬ</w:t>
      </w:r>
      <w:r>
        <w:rPr>
          <w:spacing w:val="10"/>
        </w:rPr>
        <w:t xml:space="preserve"> </w:t>
      </w:r>
      <w:r>
        <w:rPr>
          <w:spacing w:val="-2"/>
        </w:rPr>
        <w:t>СТОРОН</w:t>
      </w:r>
    </w:p>
    <w:p>
      <w:pPr>
        <w:pStyle w:val="ListParagraph"/>
        <w:numPr>
          <w:ilvl w:val="1"/>
          <w:numId w:val="10"/>
        </w:numPr>
        <w:tabs>
          <w:tab w:val="clear" w:pos="720"/>
          <w:tab w:val="left" w:pos="1118" w:leader="none"/>
        </w:tabs>
        <w:spacing w:lineRule="auto" w:line="235" w:before="2" w:after="0"/>
        <w:ind w:left="117" w:right="111" w:hanging="0"/>
        <w:jc w:val="both"/>
        <w:rPr>
          <w:sz w:val="20"/>
        </w:rPr>
      </w:pPr>
      <w:r>
        <w:rPr>
          <w:sz w:val="20"/>
        </w:rPr>
        <w:t>Стороны несут ответственность в соответствии с действующим</w:t>
      </w:r>
      <w:r>
        <w:rPr>
          <w:spacing w:val="40"/>
          <w:sz w:val="20"/>
        </w:rPr>
        <w:t xml:space="preserve"> </w:t>
      </w:r>
      <w:r>
        <w:rPr>
          <w:sz w:val="20"/>
        </w:rPr>
        <w:t>законодательством Российской Федерации.</w:t>
      </w:r>
    </w:p>
    <w:p>
      <w:pPr>
        <w:sectPr>
          <w:footerReference w:type="default" r:id="rId11"/>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8" w:leader="none"/>
        </w:tabs>
        <w:spacing w:lineRule="auto" w:line="240" w:before="18" w:after="0"/>
        <w:ind w:left="117" w:right="106" w:hanging="0"/>
        <w:jc w:val="both"/>
        <w:rPr>
          <w:sz w:val="20"/>
        </w:rPr>
      </w:pPr>
      <w:r>
        <w:rPr>
          <w:sz w:val="20"/>
        </w:rPr>
        <w:t>Имущество, не востребованное Клиентом по окончании Срока пользования Боксом, квалифицируется только как имущество, брошенное собственником. К данной ситуации</w:t>
      </w:r>
      <w:r>
        <w:rPr>
          <w:spacing w:val="-3"/>
          <w:sz w:val="20"/>
        </w:rPr>
        <w:t xml:space="preserve"> </w:t>
      </w:r>
      <w:r>
        <w:rPr>
          <w:sz w:val="20"/>
        </w:rPr>
        <w:t>не</w:t>
      </w:r>
      <w:r>
        <w:rPr>
          <w:spacing w:val="-3"/>
          <w:sz w:val="20"/>
        </w:rPr>
        <w:t xml:space="preserve"> </w:t>
      </w:r>
      <w:r>
        <w:rPr>
          <w:sz w:val="20"/>
        </w:rPr>
        <w:t>применимы</w:t>
      </w:r>
      <w:r>
        <w:rPr>
          <w:spacing w:val="-3"/>
          <w:sz w:val="20"/>
        </w:rPr>
        <w:t xml:space="preserve"> </w:t>
      </w:r>
      <w:r>
        <w:rPr>
          <w:sz w:val="20"/>
        </w:rPr>
        <w:t>правила</w:t>
      </w:r>
      <w:r>
        <w:rPr>
          <w:spacing w:val="-2"/>
          <w:sz w:val="20"/>
        </w:rPr>
        <w:t xml:space="preserve"> </w:t>
      </w:r>
      <w:r>
        <w:rPr>
          <w:sz w:val="20"/>
        </w:rPr>
        <w:t>о</w:t>
      </w:r>
      <w:r>
        <w:rPr>
          <w:spacing w:val="-3"/>
          <w:sz w:val="20"/>
        </w:rPr>
        <w:t xml:space="preserve"> </w:t>
      </w:r>
      <w:r>
        <w:rPr>
          <w:sz w:val="20"/>
        </w:rPr>
        <w:t>договоре</w:t>
      </w:r>
      <w:r>
        <w:rPr>
          <w:spacing w:val="-1"/>
          <w:sz w:val="20"/>
        </w:rPr>
        <w:t xml:space="preserve"> </w:t>
      </w:r>
      <w:r>
        <w:rPr>
          <w:sz w:val="20"/>
        </w:rPr>
        <w:t>хранения</w:t>
      </w:r>
      <w:r>
        <w:rPr>
          <w:spacing w:val="-2"/>
          <w:sz w:val="20"/>
        </w:rPr>
        <w:t xml:space="preserve"> </w:t>
      </w:r>
      <w:r>
        <w:rPr>
          <w:sz w:val="20"/>
        </w:rPr>
        <w:t>вещей,</w:t>
      </w:r>
      <w:r>
        <w:rPr>
          <w:spacing w:val="-3"/>
          <w:sz w:val="20"/>
        </w:rPr>
        <w:t xml:space="preserve"> </w:t>
      </w:r>
      <w:r>
        <w:rPr>
          <w:sz w:val="20"/>
        </w:rPr>
        <w:t>соответственно</w:t>
      </w:r>
      <w:r>
        <w:rPr>
          <w:spacing w:val="-3"/>
          <w:sz w:val="20"/>
        </w:rPr>
        <w:t xml:space="preserve"> </w:t>
      </w:r>
      <w:r>
        <w:rPr>
          <w:sz w:val="20"/>
        </w:rPr>
        <w:t>Компания</w:t>
      </w:r>
      <w:r>
        <w:rPr>
          <w:spacing w:val="-2"/>
          <w:sz w:val="20"/>
        </w:rPr>
        <w:t xml:space="preserve"> </w:t>
      </w:r>
      <w:r>
        <w:rPr>
          <w:sz w:val="20"/>
        </w:rPr>
        <w:t>не несет ответственности за невостребованное Клиентом имущество. Риск случайной гибели или случайного повреждения имущества несет его собственник. Клиент заверяет Компанию о следующем: Клиент полностью осознает, что Компания занимается сдачей в аренду боксов, при этом вне сдаваемых боксов Компания не занимается размещением имущества третьих лиц на своих площадях и не имеет возможности физически размещать такое имущество (Компания не оказывает услуги хранения вещей, соответственно у Компании нет для выполнения этих услуг сотрудников, свободных площадей, грузчиков и тому подобных ресурсов). Исходя из указанного, расходы Компании по размещению брошенного Клиентом имущества возмещаются Клиентом в полном объеме (по средним ставкам за оказание аналогичных услуг) при условии предоставления Компанией расчета за такое размещение.</w:t>
      </w:r>
    </w:p>
    <w:p>
      <w:pPr>
        <w:pStyle w:val="ListParagraph"/>
        <w:numPr>
          <w:ilvl w:val="1"/>
          <w:numId w:val="10"/>
        </w:numPr>
        <w:tabs>
          <w:tab w:val="clear" w:pos="720"/>
          <w:tab w:val="left" w:pos="1119" w:leader="none"/>
        </w:tabs>
        <w:spacing w:lineRule="auto" w:line="240" w:before="1" w:after="0"/>
        <w:ind w:left="118" w:right="105" w:hanging="0"/>
        <w:jc w:val="both"/>
        <w:rPr>
          <w:sz w:val="20"/>
        </w:rPr>
      </w:pPr>
      <w:r>
        <w:rPr>
          <w:sz w:val="20"/>
        </w:rPr>
        <w:t>Клиент несет ответственность в размере фактически причиненных Компании убытков, в том числе вызванных нарушением обязательств, предусмотренных п. 3.3 Стандартных условий, вне зависимости от того, было ли известно Клиенту о том, что имущество обладает свойствами, указанными в п. 3.3 Стандартных условий.</w:t>
      </w:r>
    </w:p>
    <w:p>
      <w:pPr>
        <w:pStyle w:val="ListParagraph"/>
        <w:numPr>
          <w:ilvl w:val="1"/>
          <w:numId w:val="10"/>
        </w:numPr>
        <w:tabs>
          <w:tab w:val="clear" w:pos="720"/>
          <w:tab w:val="left" w:pos="1119" w:leader="none"/>
        </w:tabs>
        <w:spacing w:lineRule="auto" w:line="235" w:before="18" w:after="0"/>
        <w:ind w:left="118" w:right="109" w:hanging="0"/>
        <w:jc w:val="both"/>
        <w:rPr>
          <w:sz w:val="20"/>
        </w:rPr>
      </w:pPr>
      <w:r>
        <w:rPr>
          <w:sz w:val="20"/>
        </w:rPr>
        <w:t>Клиент несет ответственность перед третьими лицами за вред, причиненный в процессе пользования Боксом.</w:t>
      </w:r>
    </w:p>
    <w:p>
      <w:pPr>
        <w:pStyle w:val="ListParagraph"/>
        <w:numPr>
          <w:ilvl w:val="1"/>
          <w:numId w:val="10"/>
        </w:numPr>
        <w:tabs>
          <w:tab w:val="clear" w:pos="720"/>
          <w:tab w:val="left" w:pos="1119" w:leader="none"/>
        </w:tabs>
        <w:spacing w:lineRule="auto" w:line="240" w:before="19" w:after="0"/>
        <w:ind w:left="118" w:right="108" w:hanging="0"/>
        <w:jc w:val="both"/>
        <w:rPr>
          <w:sz w:val="20"/>
        </w:rPr>
      </w:pPr>
      <w:r>
        <w:rPr>
          <w:sz w:val="20"/>
        </w:rPr>
        <w:t>Клиент самостоятельно несет ответственность за санкционированную/ несанкционированную передачу ключей от Бокса (в том числе его уполномоченными лицами) третьим лицам и за последствия такой передачи, а также за иные действия указанных лиц, осуществляемые от имени Клиента.</w:t>
      </w:r>
    </w:p>
    <w:p>
      <w:pPr>
        <w:pStyle w:val="ListParagraph"/>
        <w:numPr>
          <w:ilvl w:val="1"/>
          <w:numId w:val="10"/>
        </w:numPr>
        <w:tabs>
          <w:tab w:val="clear" w:pos="720"/>
          <w:tab w:val="left" w:pos="1119" w:leader="none"/>
        </w:tabs>
        <w:spacing w:lineRule="auto" w:line="240" w:before="16" w:after="0"/>
        <w:ind w:left="118" w:right="105" w:hanging="0"/>
        <w:jc w:val="both"/>
        <w:rPr>
          <w:sz w:val="20"/>
        </w:rPr>
      </w:pPr>
      <w:r>
        <w:rPr>
          <w:sz w:val="20"/>
        </w:rPr>
        <w:t>За повреждение и/или утрату имущества Компании по вине Клиента (физического лица) Клиент уплачивает Компании штраф в размере 5 000 рублей. В</w:t>
      </w:r>
      <w:r>
        <w:rPr>
          <w:spacing w:val="80"/>
          <w:sz w:val="20"/>
        </w:rPr>
        <w:t xml:space="preserve"> </w:t>
      </w:r>
      <w:r>
        <w:rPr>
          <w:sz w:val="20"/>
        </w:rPr>
        <w:t>случае если сумма возмещения ущерба превышает 5 000 рублей, Клиент возмещает</w:t>
      </w:r>
      <w:r>
        <w:rPr>
          <w:spacing w:val="80"/>
          <w:sz w:val="20"/>
        </w:rPr>
        <w:t xml:space="preserve"> </w:t>
      </w:r>
      <w:r>
        <w:rPr>
          <w:sz w:val="20"/>
        </w:rPr>
        <w:t>ущерб в размере стоимости фактически понесенных расходов Компании, затраченных на восстановление испорченного и/или утраченного имущества.</w:t>
      </w:r>
    </w:p>
    <w:p>
      <w:pPr>
        <w:pStyle w:val="TextBody"/>
        <w:spacing w:lineRule="auto" w:line="235" w:before="18" w:after="0"/>
        <w:ind w:left="118" w:right="107" w:hanging="0"/>
        <w:rPr/>
      </w:pPr>
      <w:r>
        <w:rPr/>
        <w:t>Если Клиентом является юридическое лицо или индивидуальный предприниматель, то такой Клиент несет ответственность, если не докажет, что надлежащее исполнение оказалось невозможным вследствие непреодолимой силы.</w:t>
      </w:r>
    </w:p>
    <w:p>
      <w:pPr>
        <w:pStyle w:val="ListParagraph"/>
        <w:numPr>
          <w:ilvl w:val="1"/>
          <w:numId w:val="10"/>
        </w:numPr>
        <w:tabs>
          <w:tab w:val="clear" w:pos="720"/>
          <w:tab w:val="left" w:pos="1119" w:leader="none"/>
        </w:tabs>
        <w:spacing w:lineRule="auto" w:line="240" w:before="20" w:after="0"/>
        <w:ind w:left="118" w:right="107" w:hanging="0"/>
        <w:jc w:val="both"/>
        <w:rPr>
          <w:sz w:val="20"/>
        </w:rPr>
      </w:pPr>
      <w:r>
        <w:rPr>
          <w:sz w:val="20"/>
        </w:rPr>
        <w:t>При обнаружении в Боксе Клиента в течение Срока пользования Боксом предметов, перечисленных в пункте 3.3 Стандартных условий, Клиент обязан уплатить штраф Компании в размере 5 000 (пять тысяч) рублей, а также сразу же изъять из Бокса указанные предметы.</w:t>
      </w:r>
    </w:p>
    <w:p>
      <w:pPr>
        <w:pStyle w:val="ListParagraph"/>
        <w:numPr>
          <w:ilvl w:val="1"/>
          <w:numId w:val="10"/>
        </w:numPr>
        <w:tabs>
          <w:tab w:val="clear" w:pos="720"/>
          <w:tab w:val="left" w:pos="1119" w:leader="none"/>
        </w:tabs>
        <w:spacing w:lineRule="auto" w:line="240" w:before="17" w:after="0"/>
        <w:ind w:left="118" w:right="105" w:hanging="0"/>
        <w:jc w:val="both"/>
        <w:rPr>
          <w:sz w:val="20"/>
        </w:rPr>
      </w:pPr>
      <w:r>
        <w:rPr>
          <w:sz w:val="20"/>
        </w:rPr>
        <w:t>За невыполнение или несвоевременное выполнение Клиентом принятых на себя обязательств по внесению любых платежей по Договору, Компания вправе начислить неустойку в размере 5 % (пять процентов) от суммы задолженности по Договору за каждый календарный день просрочки исполнения денежного обязательства, но не менее</w:t>
      </w:r>
    </w:p>
    <w:p>
      <w:pPr>
        <w:pStyle w:val="TextBody"/>
        <w:spacing w:lineRule="auto" w:line="235" w:before="1" w:after="0"/>
        <w:ind w:left="118" w:right="109" w:hanging="0"/>
        <w:rPr/>
      </w:pPr>
      <w:r>
        <w:rPr/>
        <w:t>150 рублей за каждый календарный день просрочки исполнения денежного</w:t>
      </w:r>
      <w:r>
        <w:rPr>
          <w:spacing w:val="80"/>
        </w:rPr>
        <w:t xml:space="preserve"> </w:t>
      </w:r>
      <w:r>
        <w:rPr>
          <w:spacing w:val="-2"/>
        </w:rPr>
        <w:t>обязательства.</w:t>
      </w:r>
    </w:p>
    <w:p>
      <w:pPr>
        <w:pStyle w:val="TextBody"/>
        <w:spacing w:before="19" w:after="0"/>
        <w:ind w:left="117" w:right="105" w:hanging="0"/>
        <w:rPr/>
      </w:pPr>
      <w:r>
        <w:rPr/>
        <w:t>За невыполнение или несвоевременное выполнение Клиентом иных обязательств по Договору, в том числе за невывоз имущества из Бокса согласно п. 3.11 Стандартных условий, Компания вправе начислить Клиенту штраф, сумма которого складывается из расчета 150 рублей за 1 кв.м Бокса за каждый календарный день неисполнения или просрочки исполнения обязательства.</w:t>
      </w:r>
    </w:p>
    <w:p>
      <w:pPr>
        <w:pStyle w:val="TextBody"/>
        <w:spacing w:before="16" w:after="0"/>
        <w:ind w:left="117" w:right="108" w:hanging="0"/>
        <w:rPr/>
      </w:pPr>
      <w:r>
        <w:rPr/>
        <w:t>Период</w:t>
      </w:r>
      <w:r>
        <w:rPr>
          <w:spacing w:val="-4"/>
        </w:rPr>
        <w:t xml:space="preserve"> </w:t>
      </w:r>
      <w:r>
        <w:rPr/>
        <w:t>просрочки</w:t>
      </w:r>
      <w:r>
        <w:rPr>
          <w:spacing w:val="-2"/>
        </w:rPr>
        <w:t xml:space="preserve"> </w:t>
      </w:r>
      <w:r>
        <w:rPr/>
        <w:t>исполнения Клиентом принятых на себя обязательств начинается</w:t>
      </w:r>
      <w:r>
        <w:rPr>
          <w:spacing w:val="-1"/>
        </w:rPr>
        <w:t xml:space="preserve"> </w:t>
      </w:r>
      <w:r>
        <w:rPr/>
        <w:t>со дня, следующего за днем, когда обязательство должно было быть исполнено. День фактического исполнения нарушенного обязательства, в частности, день уплаты задолженности кредитору, включается в период расчета неустойки.</w:t>
      </w:r>
    </w:p>
    <w:p>
      <w:pPr>
        <w:pStyle w:val="ListParagraph"/>
        <w:numPr>
          <w:ilvl w:val="1"/>
          <w:numId w:val="10"/>
        </w:numPr>
        <w:tabs>
          <w:tab w:val="clear" w:pos="720"/>
          <w:tab w:val="left" w:pos="1118" w:leader="none"/>
        </w:tabs>
        <w:spacing w:lineRule="auto" w:line="240" w:before="14" w:after="0"/>
        <w:ind w:left="1118" w:right="0" w:hanging="1001"/>
        <w:jc w:val="both"/>
        <w:rPr>
          <w:sz w:val="20"/>
        </w:rPr>
      </w:pPr>
      <w:r>
        <w:rPr>
          <w:sz w:val="20"/>
        </w:rPr>
        <w:t>Компания</w:t>
      </w:r>
      <w:r>
        <w:rPr>
          <w:spacing w:val="-8"/>
          <w:sz w:val="20"/>
        </w:rPr>
        <w:t xml:space="preserve"> </w:t>
      </w:r>
      <w:r>
        <w:rPr>
          <w:sz w:val="20"/>
        </w:rPr>
        <w:t>не</w:t>
      </w:r>
      <w:r>
        <w:rPr>
          <w:spacing w:val="-9"/>
          <w:sz w:val="20"/>
        </w:rPr>
        <w:t xml:space="preserve"> </w:t>
      </w:r>
      <w:r>
        <w:rPr>
          <w:sz w:val="20"/>
        </w:rPr>
        <w:t>несет</w:t>
      </w:r>
      <w:r>
        <w:rPr>
          <w:spacing w:val="-9"/>
          <w:sz w:val="20"/>
        </w:rPr>
        <w:t xml:space="preserve"> </w:t>
      </w:r>
      <w:r>
        <w:rPr>
          <w:sz w:val="20"/>
        </w:rPr>
        <w:t>ответственность</w:t>
      </w:r>
      <w:r>
        <w:rPr>
          <w:spacing w:val="-7"/>
          <w:sz w:val="20"/>
        </w:rPr>
        <w:t xml:space="preserve"> </w:t>
      </w:r>
      <w:r>
        <w:rPr>
          <w:sz w:val="20"/>
        </w:rPr>
        <w:t>за</w:t>
      </w:r>
      <w:r>
        <w:rPr>
          <w:spacing w:val="-8"/>
          <w:sz w:val="20"/>
        </w:rPr>
        <w:t xml:space="preserve"> </w:t>
      </w:r>
      <w:r>
        <w:rPr>
          <w:sz w:val="20"/>
        </w:rPr>
        <w:t>забытые</w:t>
      </w:r>
      <w:r>
        <w:rPr>
          <w:spacing w:val="-9"/>
          <w:sz w:val="20"/>
        </w:rPr>
        <w:t xml:space="preserve"> </w:t>
      </w:r>
      <w:r>
        <w:rPr>
          <w:sz w:val="20"/>
        </w:rPr>
        <w:t>Клиентом</w:t>
      </w:r>
      <w:r>
        <w:rPr>
          <w:spacing w:val="-5"/>
          <w:sz w:val="20"/>
        </w:rPr>
        <w:t xml:space="preserve"> </w:t>
      </w:r>
      <w:r>
        <w:rPr>
          <w:spacing w:val="-2"/>
          <w:sz w:val="20"/>
        </w:rPr>
        <w:t>вещи.</w:t>
      </w:r>
    </w:p>
    <w:p>
      <w:pPr>
        <w:pStyle w:val="ListParagraph"/>
        <w:numPr>
          <w:ilvl w:val="1"/>
          <w:numId w:val="10"/>
        </w:numPr>
        <w:tabs>
          <w:tab w:val="clear" w:pos="720"/>
          <w:tab w:val="left" w:pos="117" w:leader="none"/>
          <w:tab w:val="left" w:pos="1117" w:leader="none"/>
        </w:tabs>
        <w:spacing w:lineRule="auto" w:line="235" w:before="20" w:after="0"/>
        <w:ind w:left="117" w:right="113" w:hanging="1"/>
        <w:jc w:val="both"/>
        <w:rPr>
          <w:sz w:val="20"/>
        </w:rPr>
      </w:pPr>
      <w:r>
        <w:rPr>
          <w:sz w:val="20"/>
        </w:rPr>
        <w:t>В</w:t>
      </w:r>
      <w:r>
        <w:rPr>
          <w:spacing w:val="-4"/>
          <w:sz w:val="20"/>
        </w:rPr>
        <w:t xml:space="preserve"> </w:t>
      </w:r>
      <w:r>
        <w:rPr>
          <w:sz w:val="20"/>
        </w:rPr>
        <w:t>случае</w:t>
      </w:r>
      <w:r>
        <w:rPr>
          <w:spacing w:val="-5"/>
          <w:sz w:val="20"/>
        </w:rPr>
        <w:t xml:space="preserve"> </w:t>
      </w:r>
      <w:r>
        <w:rPr>
          <w:sz w:val="20"/>
        </w:rPr>
        <w:t>привлечения</w:t>
      </w:r>
      <w:r>
        <w:rPr>
          <w:spacing w:val="-1"/>
          <w:sz w:val="20"/>
        </w:rPr>
        <w:t xml:space="preserve"> </w:t>
      </w:r>
      <w:r>
        <w:rPr>
          <w:sz w:val="20"/>
        </w:rPr>
        <w:t>независимого</w:t>
      </w:r>
      <w:r>
        <w:rPr>
          <w:spacing w:val="-5"/>
          <w:sz w:val="20"/>
        </w:rPr>
        <w:t xml:space="preserve"> </w:t>
      </w:r>
      <w:r>
        <w:rPr>
          <w:sz w:val="20"/>
        </w:rPr>
        <w:t>оценщика</w:t>
      </w:r>
      <w:r>
        <w:rPr>
          <w:spacing w:val="-3"/>
          <w:sz w:val="20"/>
        </w:rPr>
        <w:t xml:space="preserve"> </w:t>
      </w:r>
      <w:r>
        <w:rPr>
          <w:sz w:val="20"/>
        </w:rPr>
        <w:t>для</w:t>
      </w:r>
      <w:r>
        <w:rPr>
          <w:spacing w:val="-3"/>
          <w:sz w:val="20"/>
        </w:rPr>
        <w:t xml:space="preserve"> </w:t>
      </w:r>
      <w:r>
        <w:rPr>
          <w:sz w:val="20"/>
        </w:rPr>
        <w:t>процедуры</w:t>
      </w:r>
      <w:r>
        <w:rPr>
          <w:spacing w:val="-4"/>
          <w:sz w:val="20"/>
        </w:rPr>
        <w:t xml:space="preserve"> </w:t>
      </w:r>
      <w:r>
        <w:rPr>
          <w:sz w:val="20"/>
        </w:rPr>
        <w:t>оценки</w:t>
      </w:r>
      <w:r>
        <w:rPr>
          <w:spacing w:val="-4"/>
          <w:sz w:val="20"/>
        </w:rPr>
        <w:t xml:space="preserve"> </w:t>
      </w:r>
      <w:r>
        <w:rPr>
          <w:sz w:val="20"/>
        </w:rPr>
        <w:t>имущества Клиента, расходы по оплате его услуг возлагаются на Клиента.</w:t>
      </w:r>
    </w:p>
    <w:p>
      <w:pPr>
        <w:pStyle w:val="ListParagraph"/>
        <w:numPr>
          <w:ilvl w:val="1"/>
          <w:numId w:val="10"/>
        </w:numPr>
        <w:tabs>
          <w:tab w:val="clear" w:pos="720"/>
          <w:tab w:val="left" w:pos="118" w:leader="none"/>
          <w:tab w:val="left" w:pos="1118" w:leader="none"/>
        </w:tabs>
        <w:spacing w:lineRule="auto" w:line="240" w:before="19" w:after="0"/>
        <w:ind w:left="118" w:right="107" w:hanging="1"/>
        <w:jc w:val="both"/>
        <w:rPr>
          <w:sz w:val="20"/>
        </w:rPr>
      </w:pPr>
      <w:r>
        <w:rPr>
          <w:sz w:val="20"/>
        </w:rPr>
        <w:t>Обязанность по уплате штрафных санкций возникает у Стороны, нарушившей обязательства, только после получения письменного требования об уплате штрафных санкций от другой Стороны. При этом штрафные санкции начисляются с первого дня просрочки исполнения обязательства до дня его фактического исполнения.</w:t>
      </w:r>
    </w:p>
    <w:p>
      <w:pPr>
        <w:pStyle w:val="ListParagraph"/>
        <w:numPr>
          <w:ilvl w:val="1"/>
          <w:numId w:val="10"/>
        </w:numPr>
        <w:tabs>
          <w:tab w:val="clear" w:pos="720"/>
          <w:tab w:val="left" w:pos="118" w:leader="none"/>
          <w:tab w:val="left" w:pos="1118" w:leader="none"/>
        </w:tabs>
        <w:spacing w:lineRule="auto" w:line="240" w:before="16" w:after="0"/>
        <w:ind w:left="118" w:right="106" w:hanging="1"/>
        <w:jc w:val="both"/>
        <w:rPr>
          <w:sz w:val="20"/>
        </w:rPr>
      </w:pPr>
      <w:r>
        <w:rPr>
          <w:sz w:val="20"/>
        </w:rPr>
        <w:t>В случае возникновения у Компании обоснованных сомнений в достоверности указанных Клиентом при заключении Договора персональных данных, Компания вправе запросить у Клиента подтверждение корректности указанной им информации. Клиент обязан в течение 3 (трех) дней предоставить Компании копию основного документа, удостоверяющего личность. В случае:</w:t>
      </w:r>
    </w:p>
    <w:p>
      <w:pPr>
        <w:sectPr>
          <w:footerReference w:type="default" r:id="rId12"/>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0"/>
          <w:numId w:val="6"/>
        </w:numPr>
        <w:tabs>
          <w:tab w:val="clear" w:pos="720"/>
          <w:tab w:val="left" w:pos="400" w:leader="none"/>
        </w:tabs>
        <w:spacing w:lineRule="auto" w:line="235" w:before="20" w:after="0"/>
        <w:ind w:left="118" w:right="109" w:hanging="0"/>
        <w:jc w:val="both"/>
        <w:rPr>
          <w:sz w:val="20"/>
        </w:rPr>
      </w:pPr>
      <w:r>
        <w:rPr>
          <w:sz w:val="20"/>
        </w:rPr>
        <w:t>отказа Клиента от предоставления копии основного документа, удостоверяющего личность, или</w:t>
      </w:r>
    </w:p>
    <w:p>
      <w:pPr>
        <w:pStyle w:val="ListParagraph"/>
        <w:numPr>
          <w:ilvl w:val="0"/>
          <w:numId w:val="6"/>
        </w:numPr>
        <w:tabs>
          <w:tab w:val="clear" w:pos="720"/>
          <w:tab w:val="left" w:pos="400" w:leader="none"/>
        </w:tabs>
        <w:spacing w:lineRule="auto" w:line="235" w:before="3" w:after="0"/>
        <w:ind w:left="118" w:right="107" w:hanging="0"/>
        <w:jc w:val="both"/>
        <w:rPr>
          <w:sz w:val="20"/>
        </w:rPr>
      </w:pPr>
      <w:r>
        <w:rPr>
          <w:sz w:val="20"/>
        </w:rPr>
        <w:t>предоставления Клиентом копии основного документа, удостоверяющего личность, информация в котором не соответствует информации, указанной в момент заключения Договора на Сайте,</w:t>
      </w:r>
    </w:p>
    <w:p>
      <w:pPr>
        <w:pStyle w:val="TextBody"/>
        <w:spacing w:before="18" w:after="0"/>
        <w:ind w:left="118" w:right="108" w:hanging="0"/>
        <w:rPr/>
      </w:pPr>
      <w:r>
        <w:rPr/>
        <w:t xml:space="preserve">Компания оставляет за собой право прекратить действие Договора и взыскать с Клиента все убытки, понесенные Компанией в связи с предоставлением Клиентом недостоверной </w:t>
      </w:r>
      <w:r>
        <w:rPr>
          <w:spacing w:val="-2"/>
        </w:rPr>
        <w:t>информации.</w:t>
      </w:r>
    </w:p>
    <w:p>
      <w:pPr>
        <w:pStyle w:val="TextBody"/>
        <w:spacing w:before="16" w:after="0"/>
        <w:ind w:left="0" w:right="0" w:hanging="0"/>
        <w:jc w:val="left"/>
        <w:rPr/>
      </w:pPr>
      <w:r>
        <w:rPr/>
      </w:r>
    </w:p>
    <w:p>
      <w:pPr>
        <w:pStyle w:val="Heading1"/>
        <w:numPr>
          <w:ilvl w:val="0"/>
          <w:numId w:val="10"/>
        </w:numPr>
        <w:tabs>
          <w:tab w:val="clear" w:pos="720"/>
          <w:tab w:val="left" w:pos="400" w:leader="none"/>
        </w:tabs>
        <w:spacing w:lineRule="exact" w:line="243" w:before="0" w:after="0"/>
        <w:ind w:left="400" w:right="0" w:hanging="282"/>
        <w:jc w:val="both"/>
        <w:rPr/>
      </w:pPr>
      <w:r>
        <w:rPr>
          <w:spacing w:val="-2"/>
        </w:rPr>
        <w:t>УВЕДОМЛЕНИЯ</w:t>
      </w:r>
    </w:p>
    <w:p>
      <w:pPr>
        <w:pStyle w:val="ListParagraph"/>
        <w:numPr>
          <w:ilvl w:val="1"/>
          <w:numId w:val="10"/>
        </w:numPr>
        <w:tabs>
          <w:tab w:val="clear" w:pos="720"/>
          <w:tab w:val="left" w:pos="1119" w:leader="none"/>
        </w:tabs>
        <w:spacing w:lineRule="auto" w:line="240" w:before="0" w:after="0"/>
        <w:ind w:left="118" w:right="108" w:hanging="0"/>
        <w:jc w:val="both"/>
        <w:rPr>
          <w:sz w:val="20"/>
        </w:rPr>
      </w:pPr>
      <w:r>
        <w:rPr>
          <w:sz w:val="20"/>
        </w:rPr>
        <w:t xml:space="preserve">Все Уведомления, если иное не предусмотрено другими положениями Стандартных условий, направляются Сторонами по реквизитам, указанным в п. 5 </w:t>
      </w:r>
      <w:r>
        <w:rPr>
          <w:spacing w:val="-2"/>
          <w:sz w:val="20"/>
        </w:rPr>
        <w:t>Договора.</w:t>
      </w:r>
    </w:p>
    <w:p>
      <w:pPr>
        <w:pStyle w:val="ListParagraph"/>
        <w:numPr>
          <w:ilvl w:val="1"/>
          <w:numId w:val="10"/>
        </w:numPr>
        <w:tabs>
          <w:tab w:val="clear" w:pos="720"/>
          <w:tab w:val="left" w:pos="1119" w:leader="none"/>
        </w:tabs>
        <w:spacing w:lineRule="auto" w:line="240" w:before="1" w:after="0"/>
        <w:ind w:left="118" w:right="111" w:hanging="0"/>
        <w:jc w:val="both"/>
        <w:rPr>
          <w:sz w:val="20"/>
        </w:rPr>
      </w:pPr>
      <w:r>
        <w:rPr>
          <w:sz w:val="20"/>
        </w:rPr>
        <w:t>Все Уведомления по Договору, предназначенные Клиенту, Компания направляет одним из следующих способов по своему усмотрению:</w:t>
      </w:r>
    </w:p>
    <w:p>
      <w:pPr>
        <w:pStyle w:val="ListParagraph"/>
        <w:numPr>
          <w:ilvl w:val="0"/>
          <w:numId w:val="5"/>
        </w:numPr>
        <w:tabs>
          <w:tab w:val="clear" w:pos="720"/>
          <w:tab w:val="left" w:pos="400" w:leader="none"/>
        </w:tabs>
        <w:spacing w:lineRule="exact" w:line="244" w:before="1" w:after="0"/>
        <w:ind w:left="400" w:right="0" w:hanging="282"/>
        <w:jc w:val="both"/>
        <w:rPr>
          <w:sz w:val="20"/>
        </w:rPr>
      </w:pPr>
      <w:r>
        <w:rPr>
          <w:sz w:val="20"/>
        </w:rPr>
        <w:t>по</w:t>
      </w:r>
      <w:r>
        <w:rPr>
          <w:spacing w:val="-9"/>
          <w:sz w:val="20"/>
        </w:rPr>
        <w:t xml:space="preserve"> </w:t>
      </w:r>
      <w:r>
        <w:rPr>
          <w:sz w:val="20"/>
        </w:rPr>
        <w:t>адресу</w:t>
      </w:r>
      <w:r>
        <w:rPr>
          <w:spacing w:val="-6"/>
          <w:sz w:val="20"/>
        </w:rPr>
        <w:t xml:space="preserve"> </w:t>
      </w:r>
      <w:r>
        <w:rPr>
          <w:sz w:val="20"/>
        </w:rPr>
        <w:t>электронной</w:t>
      </w:r>
      <w:r>
        <w:rPr>
          <w:spacing w:val="-7"/>
          <w:sz w:val="20"/>
        </w:rPr>
        <w:t xml:space="preserve"> </w:t>
      </w:r>
      <w:r>
        <w:rPr>
          <w:sz w:val="20"/>
        </w:rPr>
        <w:t>почты</w:t>
      </w:r>
      <w:r>
        <w:rPr>
          <w:spacing w:val="-8"/>
          <w:sz w:val="20"/>
        </w:rPr>
        <w:t xml:space="preserve"> </w:t>
      </w:r>
      <w:r>
        <w:rPr>
          <w:spacing w:val="-2"/>
          <w:sz w:val="20"/>
        </w:rPr>
        <w:t>Клиента;</w:t>
      </w:r>
    </w:p>
    <w:p>
      <w:pPr>
        <w:pStyle w:val="ListParagraph"/>
        <w:numPr>
          <w:ilvl w:val="0"/>
          <w:numId w:val="5"/>
        </w:numPr>
        <w:tabs>
          <w:tab w:val="clear" w:pos="720"/>
          <w:tab w:val="left" w:pos="400" w:leader="none"/>
        </w:tabs>
        <w:spacing w:lineRule="exact" w:line="242" w:before="0" w:after="0"/>
        <w:ind w:left="400" w:right="0" w:hanging="282"/>
        <w:jc w:val="both"/>
        <w:rPr>
          <w:sz w:val="20"/>
        </w:rPr>
      </w:pPr>
      <w:r>
        <w:rPr>
          <w:sz w:val="20"/>
        </w:rPr>
        <w:t>посредством</w:t>
      </w:r>
      <w:r>
        <w:rPr>
          <w:spacing w:val="-13"/>
          <w:sz w:val="20"/>
        </w:rPr>
        <w:t xml:space="preserve"> </w:t>
      </w:r>
      <w:r>
        <w:rPr>
          <w:sz w:val="20"/>
        </w:rPr>
        <w:t>sms-сообщения,</w:t>
      </w:r>
      <w:r>
        <w:rPr>
          <w:spacing w:val="-10"/>
          <w:sz w:val="20"/>
        </w:rPr>
        <w:t xml:space="preserve"> </w:t>
      </w:r>
      <w:r>
        <w:rPr>
          <w:sz w:val="20"/>
        </w:rPr>
        <w:t>направленного</w:t>
      </w:r>
      <w:r>
        <w:rPr>
          <w:spacing w:val="-12"/>
          <w:sz w:val="20"/>
        </w:rPr>
        <w:t xml:space="preserve"> </w:t>
      </w:r>
      <w:r>
        <w:rPr>
          <w:sz w:val="20"/>
        </w:rPr>
        <w:t>по</w:t>
      </w:r>
      <w:r>
        <w:rPr>
          <w:spacing w:val="-13"/>
          <w:sz w:val="20"/>
        </w:rPr>
        <w:t xml:space="preserve"> </w:t>
      </w:r>
      <w:r>
        <w:rPr>
          <w:sz w:val="20"/>
        </w:rPr>
        <w:t>номеру</w:t>
      </w:r>
      <w:r>
        <w:rPr>
          <w:spacing w:val="-11"/>
          <w:sz w:val="20"/>
        </w:rPr>
        <w:t xml:space="preserve"> </w:t>
      </w:r>
      <w:r>
        <w:rPr>
          <w:sz w:val="20"/>
        </w:rPr>
        <w:t>телефона</w:t>
      </w:r>
      <w:r>
        <w:rPr>
          <w:spacing w:val="-9"/>
          <w:sz w:val="20"/>
        </w:rPr>
        <w:t xml:space="preserve"> </w:t>
      </w:r>
      <w:r>
        <w:rPr>
          <w:spacing w:val="-2"/>
          <w:sz w:val="20"/>
        </w:rPr>
        <w:t>Клиента;</w:t>
      </w:r>
    </w:p>
    <w:p>
      <w:pPr>
        <w:pStyle w:val="ListParagraph"/>
        <w:numPr>
          <w:ilvl w:val="0"/>
          <w:numId w:val="5"/>
        </w:numPr>
        <w:tabs>
          <w:tab w:val="clear" w:pos="720"/>
          <w:tab w:val="left" w:pos="400" w:leader="none"/>
        </w:tabs>
        <w:spacing w:lineRule="auto" w:line="240" w:before="0" w:after="0"/>
        <w:ind w:left="118" w:right="110" w:hanging="0"/>
        <w:jc w:val="both"/>
        <w:rPr>
          <w:sz w:val="20"/>
        </w:rPr>
      </w:pPr>
      <w:r>
        <w:rPr>
          <w:sz w:val="20"/>
        </w:rPr>
        <w:t>в</w:t>
      </w:r>
      <w:r>
        <w:rPr>
          <w:spacing w:val="-4"/>
          <w:sz w:val="20"/>
        </w:rPr>
        <w:t xml:space="preserve"> </w:t>
      </w:r>
      <w:r>
        <w:rPr>
          <w:sz w:val="20"/>
        </w:rPr>
        <w:t>виде</w:t>
      </w:r>
      <w:r>
        <w:rPr>
          <w:spacing w:val="-4"/>
          <w:sz w:val="20"/>
        </w:rPr>
        <w:t xml:space="preserve"> </w:t>
      </w:r>
      <w:r>
        <w:rPr>
          <w:sz w:val="20"/>
        </w:rPr>
        <w:t>письма</w:t>
      </w:r>
      <w:r>
        <w:rPr>
          <w:spacing w:val="-2"/>
          <w:sz w:val="20"/>
        </w:rPr>
        <w:t xml:space="preserve"> </w:t>
      </w:r>
      <w:r>
        <w:rPr>
          <w:sz w:val="20"/>
        </w:rPr>
        <w:t>с</w:t>
      </w:r>
      <w:r>
        <w:rPr>
          <w:spacing w:val="-4"/>
          <w:sz w:val="20"/>
        </w:rPr>
        <w:t xml:space="preserve"> </w:t>
      </w:r>
      <w:r>
        <w:rPr>
          <w:sz w:val="20"/>
        </w:rPr>
        <w:t>уведомлением</w:t>
      </w:r>
      <w:r>
        <w:rPr>
          <w:spacing w:val="-2"/>
          <w:sz w:val="20"/>
        </w:rPr>
        <w:t xml:space="preserve"> </w:t>
      </w:r>
      <w:r>
        <w:rPr>
          <w:sz w:val="20"/>
        </w:rPr>
        <w:t>о</w:t>
      </w:r>
      <w:r>
        <w:rPr>
          <w:spacing w:val="-4"/>
          <w:sz w:val="20"/>
        </w:rPr>
        <w:t xml:space="preserve"> </w:t>
      </w:r>
      <w:r>
        <w:rPr>
          <w:sz w:val="20"/>
        </w:rPr>
        <w:t>вручении</w:t>
      </w:r>
      <w:r>
        <w:rPr>
          <w:spacing w:val="-3"/>
          <w:sz w:val="20"/>
        </w:rPr>
        <w:t xml:space="preserve"> </w:t>
      </w:r>
      <w:r>
        <w:rPr>
          <w:sz w:val="20"/>
        </w:rPr>
        <w:t>(в</w:t>
      </w:r>
      <w:r>
        <w:rPr>
          <w:spacing w:val="-1"/>
          <w:sz w:val="20"/>
        </w:rPr>
        <w:t xml:space="preserve"> </w:t>
      </w:r>
      <w:r>
        <w:rPr>
          <w:sz w:val="20"/>
        </w:rPr>
        <w:t>случае</w:t>
      </w:r>
      <w:r>
        <w:rPr>
          <w:spacing w:val="-4"/>
          <w:sz w:val="20"/>
        </w:rPr>
        <w:t xml:space="preserve"> </w:t>
      </w:r>
      <w:r>
        <w:rPr>
          <w:sz w:val="20"/>
        </w:rPr>
        <w:t>указания</w:t>
      </w:r>
      <w:r>
        <w:rPr>
          <w:spacing w:val="-2"/>
          <w:sz w:val="20"/>
        </w:rPr>
        <w:t xml:space="preserve"> </w:t>
      </w:r>
      <w:r>
        <w:rPr>
          <w:sz w:val="20"/>
        </w:rPr>
        <w:t>адреса</w:t>
      </w:r>
      <w:r>
        <w:rPr>
          <w:spacing w:val="-2"/>
          <w:sz w:val="20"/>
        </w:rPr>
        <w:t xml:space="preserve"> </w:t>
      </w:r>
      <w:r>
        <w:rPr>
          <w:sz w:val="20"/>
        </w:rPr>
        <w:t>места</w:t>
      </w:r>
      <w:r>
        <w:rPr>
          <w:spacing w:val="-2"/>
          <w:sz w:val="20"/>
        </w:rPr>
        <w:t xml:space="preserve"> </w:t>
      </w:r>
      <w:r>
        <w:rPr>
          <w:sz w:val="20"/>
        </w:rPr>
        <w:t xml:space="preserve">нахождения </w:t>
      </w:r>
      <w:r>
        <w:rPr>
          <w:spacing w:val="-2"/>
          <w:sz w:val="20"/>
        </w:rPr>
        <w:t>Клиентом);</w:t>
      </w:r>
    </w:p>
    <w:p>
      <w:pPr>
        <w:pStyle w:val="ListParagraph"/>
        <w:numPr>
          <w:ilvl w:val="0"/>
          <w:numId w:val="5"/>
        </w:numPr>
        <w:tabs>
          <w:tab w:val="clear" w:pos="720"/>
          <w:tab w:val="left" w:pos="400" w:leader="none"/>
        </w:tabs>
        <w:spacing w:lineRule="auto" w:line="235" w:before="0" w:after="0"/>
        <w:ind w:left="118" w:right="107" w:hanging="0"/>
        <w:jc w:val="both"/>
        <w:rPr>
          <w:sz w:val="20"/>
        </w:rPr>
      </w:pPr>
      <w:r>
        <w:rPr>
          <w:sz w:val="20"/>
        </w:rPr>
        <w:t xml:space="preserve">в виде письма с отметкой о принятии на втором экземпляре (копии) соответствующего письма при личной явке Клиента с предоставлением им документа, удостоверяющего </w:t>
      </w:r>
      <w:r>
        <w:rPr>
          <w:spacing w:val="-2"/>
          <w:sz w:val="20"/>
        </w:rPr>
        <w:t>личность;</w:t>
      </w:r>
    </w:p>
    <w:p>
      <w:pPr>
        <w:pStyle w:val="ListParagraph"/>
        <w:numPr>
          <w:ilvl w:val="0"/>
          <w:numId w:val="5"/>
        </w:numPr>
        <w:tabs>
          <w:tab w:val="clear" w:pos="720"/>
          <w:tab w:val="left" w:pos="400" w:leader="none"/>
        </w:tabs>
        <w:spacing w:lineRule="auto" w:line="235" w:before="5" w:after="0"/>
        <w:ind w:left="118" w:right="106" w:hanging="0"/>
        <w:jc w:val="both"/>
        <w:rPr>
          <w:sz w:val="20"/>
        </w:rPr>
      </w:pPr>
      <w:r>
        <w:rPr>
          <w:sz w:val="20"/>
        </w:rPr>
        <w:t>посредством системы электронного документооборота, в случае если Компанией и Клиентом согласован и технически настроен такой способ обмена документами в соответствии с разделом 10 Стандартных условий.</w:t>
      </w:r>
    </w:p>
    <w:p>
      <w:pPr>
        <w:pStyle w:val="ListParagraph"/>
        <w:numPr>
          <w:ilvl w:val="1"/>
          <w:numId w:val="10"/>
        </w:numPr>
        <w:tabs>
          <w:tab w:val="clear" w:pos="720"/>
          <w:tab w:val="left" w:pos="1119" w:leader="none"/>
        </w:tabs>
        <w:spacing w:lineRule="auto" w:line="240" w:before="4" w:after="0"/>
        <w:ind w:left="118" w:right="111" w:hanging="0"/>
        <w:jc w:val="both"/>
        <w:rPr>
          <w:sz w:val="20"/>
        </w:rPr>
      </w:pPr>
      <w:r>
        <w:rPr>
          <w:sz w:val="20"/>
        </w:rPr>
        <w:t>Все Уведомления по Договору, предназначенные Компании, Клиент направляет одним из следующих способов по своему усмотрению:</w:t>
      </w:r>
    </w:p>
    <w:p>
      <w:pPr>
        <w:pStyle w:val="ListParagraph"/>
        <w:numPr>
          <w:ilvl w:val="0"/>
          <w:numId w:val="4"/>
        </w:numPr>
        <w:tabs>
          <w:tab w:val="clear" w:pos="720"/>
          <w:tab w:val="left" w:pos="400" w:leader="none"/>
        </w:tabs>
        <w:spacing w:lineRule="auto" w:line="235" w:before="0" w:after="0"/>
        <w:ind w:left="118" w:right="107" w:hanging="0"/>
        <w:jc w:val="both"/>
        <w:rPr>
          <w:sz w:val="20"/>
        </w:rPr>
      </w:pPr>
      <w:r>
        <w:rPr>
          <w:sz w:val="20"/>
        </w:rPr>
        <w:t xml:space="preserve">по адресу электронной почты Компании </w:t>
      </w:r>
      <w:r>
        <w:rPr>
          <w:sz w:val="20"/>
          <w:u w:val="single"/>
        </w:rPr>
        <w:t>с адреса электронной почты Клиента,</w:t>
      </w:r>
      <w:r>
        <w:rPr>
          <w:sz w:val="20"/>
          <w:u w:val="none"/>
        </w:rPr>
        <w:t xml:space="preserve"> </w:t>
      </w:r>
      <w:r>
        <w:rPr>
          <w:sz w:val="20"/>
          <w:u w:val="single"/>
        </w:rPr>
        <w:t>указанного в Договоре</w:t>
      </w:r>
      <w:r>
        <w:rPr>
          <w:sz w:val="20"/>
          <w:u w:val="none"/>
        </w:rPr>
        <w:t>;</w:t>
      </w:r>
    </w:p>
    <w:p>
      <w:pPr>
        <w:pStyle w:val="ListParagraph"/>
        <w:numPr>
          <w:ilvl w:val="0"/>
          <w:numId w:val="4"/>
        </w:numPr>
        <w:tabs>
          <w:tab w:val="clear" w:pos="720"/>
          <w:tab w:val="left" w:pos="400" w:leader="none"/>
        </w:tabs>
        <w:spacing w:lineRule="exact" w:line="244" w:before="2" w:after="0"/>
        <w:ind w:left="400" w:right="0" w:hanging="282"/>
        <w:jc w:val="both"/>
        <w:rPr>
          <w:sz w:val="20"/>
        </w:rPr>
      </w:pPr>
      <w:r>
        <w:rPr>
          <w:sz w:val="20"/>
        </w:rPr>
        <w:t>в</w:t>
      </w:r>
      <w:r>
        <w:rPr>
          <w:spacing w:val="-9"/>
          <w:sz w:val="20"/>
        </w:rPr>
        <w:t xml:space="preserve"> </w:t>
      </w:r>
      <w:r>
        <w:rPr>
          <w:sz w:val="20"/>
        </w:rPr>
        <w:t>виде</w:t>
      </w:r>
      <w:r>
        <w:rPr>
          <w:spacing w:val="-6"/>
          <w:sz w:val="20"/>
        </w:rPr>
        <w:t xml:space="preserve"> </w:t>
      </w:r>
      <w:r>
        <w:rPr>
          <w:sz w:val="20"/>
        </w:rPr>
        <w:t>письма</w:t>
      </w:r>
      <w:r>
        <w:rPr>
          <w:spacing w:val="-4"/>
          <w:sz w:val="20"/>
        </w:rPr>
        <w:t xml:space="preserve"> </w:t>
      </w:r>
      <w:r>
        <w:rPr>
          <w:sz w:val="20"/>
        </w:rPr>
        <w:t>с</w:t>
      </w:r>
      <w:r>
        <w:rPr>
          <w:spacing w:val="-6"/>
          <w:sz w:val="20"/>
        </w:rPr>
        <w:t xml:space="preserve"> </w:t>
      </w:r>
      <w:r>
        <w:rPr>
          <w:sz w:val="20"/>
        </w:rPr>
        <w:t>уведомлением</w:t>
      </w:r>
      <w:r>
        <w:rPr>
          <w:spacing w:val="-7"/>
          <w:sz w:val="20"/>
        </w:rPr>
        <w:t xml:space="preserve"> </w:t>
      </w:r>
      <w:r>
        <w:rPr>
          <w:sz w:val="20"/>
        </w:rPr>
        <w:t>о</w:t>
      </w:r>
      <w:r>
        <w:rPr>
          <w:spacing w:val="-6"/>
          <w:sz w:val="20"/>
        </w:rPr>
        <w:t xml:space="preserve"> </w:t>
      </w:r>
      <w:r>
        <w:rPr>
          <w:sz w:val="20"/>
        </w:rPr>
        <w:t>вручении</w:t>
      </w:r>
      <w:r>
        <w:rPr>
          <w:spacing w:val="-6"/>
          <w:sz w:val="20"/>
        </w:rPr>
        <w:t xml:space="preserve"> </w:t>
      </w:r>
      <w:r>
        <w:rPr>
          <w:sz w:val="20"/>
        </w:rPr>
        <w:t>по</w:t>
      </w:r>
      <w:r>
        <w:rPr>
          <w:spacing w:val="-8"/>
          <w:sz w:val="20"/>
        </w:rPr>
        <w:t xml:space="preserve"> </w:t>
      </w:r>
      <w:r>
        <w:rPr>
          <w:sz w:val="20"/>
          <w:u w:val="single"/>
        </w:rPr>
        <w:t>почтовому</w:t>
      </w:r>
      <w:r>
        <w:rPr>
          <w:spacing w:val="-5"/>
          <w:sz w:val="20"/>
          <w:u w:val="none"/>
        </w:rPr>
        <w:t xml:space="preserve"> </w:t>
      </w:r>
      <w:r>
        <w:rPr>
          <w:sz w:val="20"/>
          <w:u w:val="none"/>
        </w:rPr>
        <w:t>адресу</w:t>
      </w:r>
      <w:r>
        <w:rPr>
          <w:spacing w:val="-9"/>
          <w:sz w:val="20"/>
          <w:u w:val="none"/>
        </w:rPr>
        <w:t xml:space="preserve"> </w:t>
      </w:r>
      <w:r>
        <w:rPr>
          <w:spacing w:val="-2"/>
          <w:sz w:val="20"/>
          <w:u w:val="none"/>
        </w:rPr>
        <w:t>Компании;</w:t>
      </w:r>
    </w:p>
    <w:p>
      <w:pPr>
        <w:pStyle w:val="ListParagraph"/>
        <w:numPr>
          <w:ilvl w:val="0"/>
          <w:numId w:val="4"/>
        </w:numPr>
        <w:tabs>
          <w:tab w:val="clear" w:pos="720"/>
          <w:tab w:val="left" w:pos="400" w:leader="none"/>
        </w:tabs>
        <w:spacing w:lineRule="auto" w:line="240" w:before="0" w:after="0"/>
        <w:ind w:left="118" w:right="106" w:hanging="0"/>
        <w:jc w:val="both"/>
        <w:rPr>
          <w:sz w:val="20"/>
        </w:rPr>
      </w:pPr>
      <w:r>
        <w:rPr>
          <w:sz w:val="20"/>
        </w:rPr>
        <w:t>в виде письма с отметкой о принятии на втором экземпляре (копии) соответствующего письма в месте расположения Бокса, при личной явке Клиента с предоставлением им документа, удостоверяющего личность. Доказательством надлежащего уведомления Компании будет считаться подпись уполномоченного лица Компании на уведомлении о вручении либо на втором экземпляре (копии) письма;</w:t>
      </w:r>
    </w:p>
    <w:p>
      <w:pPr>
        <w:pStyle w:val="ListParagraph"/>
        <w:numPr>
          <w:ilvl w:val="0"/>
          <w:numId w:val="4"/>
        </w:numPr>
        <w:tabs>
          <w:tab w:val="clear" w:pos="720"/>
          <w:tab w:val="left" w:pos="400" w:leader="none"/>
        </w:tabs>
        <w:spacing w:lineRule="auto" w:line="240" w:before="0" w:after="0"/>
        <w:ind w:left="118" w:right="106" w:hanging="0"/>
        <w:jc w:val="both"/>
        <w:rPr>
          <w:sz w:val="20"/>
        </w:rPr>
      </w:pPr>
      <w:r>
        <w:rPr>
          <w:sz w:val="20"/>
        </w:rPr>
        <w:t>посредством системы электронного документооборота, в случае если Компанией и Клиентом согласован и технически настроен такой способ обмена документами в соответствии с разделом 10 Стандартных условий.</w:t>
      </w:r>
    </w:p>
    <w:p>
      <w:pPr>
        <w:pStyle w:val="ListParagraph"/>
        <w:numPr>
          <w:ilvl w:val="1"/>
          <w:numId w:val="10"/>
        </w:numPr>
        <w:tabs>
          <w:tab w:val="clear" w:pos="720"/>
          <w:tab w:val="left" w:pos="1119" w:leader="none"/>
        </w:tabs>
        <w:spacing w:lineRule="auto" w:line="235" w:before="0" w:after="0"/>
        <w:ind w:left="118" w:right="107" w:hanging="0"/>
        <w:jc w:val="both"/>
        <w:rPr>
          <w:sz w:val="20"/>
        </w:rPr>
      </w:pPr>
      <w:r>
        <w:rPr>
          <w:sz w:val="20"/>
        </w:rPr>
        <w:t>Все Уведомления к Договору имеют юридическую силу с момента направления</w:t>
      </w:r>
      <w:r>
        <w:rPr>
          <w:spacing w:val="40"/>
          <w:sz w:val="20"/>
        </w:rPr>
        <w:t xml:space="preserve"> </w:t>
      </w:r>
      <w:r>
        <w:rPr>
          <w:sz w:val="20"/>
        </w:rPr>
        <w:t>их той Стороне, к которой они были адресованы.</w:t>
      </w:r>
    </w:p>
    <w:p>
      <w:pPr>
        <w:pStyle w:val="ListParagraph"/>
        <w:numPr>
          <w:ilvl w:val="1"/>
          <w:numId w:val="10"/>
        </w:numPr>
        <w:tabs>
          <w:tab w:val="clear" w:pos="720"/>
          <w:tab w:val="left" w:pos="1119" w:leader="none"/>
        </w:tabs>
        <w:spacing w:lineRule="auto" w:line="240" w:before="15" w:after="0"/>
        <w:ind w:left="118" w:right="109" w:hanging="0"/>
        <w:jc w:val="both"/>
        <w:rPr>
          <w:sz w:val="20"/>
        </w:rPr>
      </w:pPr>
      <w:r>
        <w:rPr>
          <w:sz w:val="20"/>
        </w:rPr>
        <w:t>Клиент обязуется письменно извещать Компанию обо всех обстоятельствах, имеющих отношение к исполнению Договора в течение 5 (пяти) рабочих дней с даты наступления таких обстоятельств, в том числе, но, не ограничиваясь, в случаях:</w:t>
      </w:r>
    </w:p>
    <w:p>
      <w:pPr>
        <w:pStyle w:val="ListParagraph"/>
        <w:numPr>
          <w:ilvl w:val="2"/>
          <w:numId w:val="10"/>
        </w:numPr>
        <w:tabs>
          <w:tab w:val="clear" w:pos="720"/>
          <w:tab w:val="left" w:pos="1118" w:leader="none"/>
        </w:tabs>
        <w:spacing w:lineRule="exact" w:line="243" w:before="17" w:after="0"/>
        <w:ind w:left="1118" w:right="0" w:hanging="1000"/>
        <w:jc w:val="both"/>
        <w:rPr>
          <w:sz w:val="20"/>
        </w:rPr>
      </w:pPr>
      <w:r>
        <w:rPr>
          <w:sz w:val="20"/>
        </w:rPr>
        <w:t>замены</w:t>
      </w:r>
      <w:r>
        <w:rPr>
          <w:spacing w:val="-12"/>
          <w:sz w:val="20"/>
        </w:rPr>
        <w:t xml:space="preserve"> </w:t>
      </w:r>
      <w:r>
        <w:rPr>
          <w:sz w:val="20"/>
        </w:rPr>
        <w:t>или</w:t>
      </w:r>
      <w:r>
        <w:rPr>
          <w:spacing w:val="-9"/>
          <w:sz w:val="20"/>
        </w:rPr>
        <w:t xml:space="preserve"> </w:t>
      </w:r>
      <w:r>
        <w:rPr>
          <w:sz w:val="20"/>
        </w:rPr>
        <w:t>утраты</w:t>
      </w:r>
      <w:r>
        <w:rPr>
          <w:spacing w:val="-12"/>
          <w:sz w:val="20"/>
        </w:rPr>
        <w:t xml:space="preserve"> </w:t>
      </w:r>
      <w:r>
        <w:rPr>
          <w:sz w:val="20"/>
        </w:rPr>
        <w:t>документов,</w:t>
      </w:r>
      <w:r>
        <w:rPr>
          <w:spacing w:val="-9"/>
          <w:sz w:val="20"/>
        </w:rPr>
        <w:t xml:space="preserve"> </w:t>
      </w:r>
      <w:r>
        <w:rPr>
          <w:sz w:val="20"/>
        </w:rPr>
        <w:t>удостоверяющих</w:t>
      </w:r>
      <w:r>
        <w:rPr>
          <w:spacing w:val="-12"/>
          <w:sz w:val="20"/>
        </w:rPr>
        <w:t xml:space="preserve"> </w:t>
      </w:r>
      <w:r>
        <w:rPr>
          <w:spacing w:val="-2"/>
          <w:sz w:val="20"/>
        </w:rPr>
        <w:t>личность;</w:t>
      </w:r>
    </w:p>
    <w:p>
      <w:pPr>
        <w:pStyle w:val="ListParagraph"/>
        <w:numPr>
          <w:ilvl w:val="2"/>
          <w:numId w:val="10"/>
        </w:numPr>
        <w:tabs>
          <w:tab w:val="clear" w:pos="720"/>
          <w:tab w:val="left" w:pos="1118" w:leader="none"/>
        </w:tabs>
        <w:spacing w:lineRule="auto" w:line="240" w:before="0" w:after="0"/>
        <w:ind w:left="118" w:right="107" w:hanging="0"/>
        <w:jc w:val="both"/>
        <w:rPr>
          <w:sz w:val="20"/>
        </w:rPr>
      </w:pPr>
      <w:r>
        <w:rPr>
          <w:sz w:val="20"/>
        </w:rPr>
        <w:t xml:space="preserve">изменения места жительства, иных реквизитов, имеющих отношение к исполнению Договора, номеров контактных телефонов, иной контактной информации </w:t>
      </w:r>
      <w:r>
        <w:rPr>
          <w:spacing w:val="-2"/>
          <w:sz w:val="20"/>
        </w:rPr>
        <w:t>Клиента;</w:t>
      </w:r>
    </w:p>
    <w:p>
      <w:pPr>
        <w:pStyle w:val="ListParagraph"/>
        <w:numPr>
          <w:ilvl w:val="2"/>
          <w:numId w:val="10"/>
        </w:numPr>
        <w:tabs>
          <w:tab w:val="clear" w:pos="720"/>
          <w:tab w:val="left" w:pos="1118" w:leader="none"/>
        </w:tabs>
        <w:spacing w:lineRule="auto" w:line="240" w:before="0" w:after="0"/>
        <w:ind w:left="118" w:right="106" w:hanging="0"/>
        <w:jc w:val="both"/>
        <w:rPr>
          <w:sz w:val="20"/>
        </w:rPr>
      </w:pPr>
      <w:r>
        <w:rPr>
          <w:sz w:val="20"/>
        </w:rPr>
        <w:t>о невозможности забрать свое имущество из Бокса с просьбой предоставить доступ к Боксу третьему лицу, действующему по поручению Клиента;</w:t>
      </w:r>
    </w:p>
    <w:p>
      <w:pPr>
        <w:sectPr>
          <w:footerReference w:type="default" r:id="rId13"/>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2"/>
          <w:numId w:val="10"/>
        </w:numPr>
        <w:tabs>
          <w:tab w:val="clear" w:pos="720"/>
          <w:tab w:val="left" w:pos="1118" w:leader="none"/>
        </w:tabs>
        <w:spacing w:lineRule="auto" w:line="240" w:before="1" w:after="0"/>
        <w:ind w:left="118" w:right="107" w:hanging="0"/>
        <w:jc w:val="both"/>
        <w:rPr>
          <w:sz w:val="20"/>
        </w:rPr>
      </w:pPr>
      <w:r>
        <w:rPr>
          <w:sz w:val="20"/>
        </w:rPr>
        <w:t>для юридических лиц – при смене руководителя, в случае внесения изменений и дополнений в учредительные документы, изменении места нахождения и иных</w:t>
      </w:r>
      <w:r>
        <w:rPr>
          <w:spacing w:val="40"/>
          <w:sz w:val="20"/>
        </w:rPr>
        <w:t xml:space="preserve"> </w:t>
      </w:r>
      <w:r>
        <w:rPr>
          <w:sz w:val="20"/>
        </w:rPr>
        <w:t>реквизитов, с предоставлением соответствующих подтверждающих документов. При предстоящей реорганизации/ликвидации (в т.ч. о начале процедуры банкротства).</w:t>
      </w:r>
    </w:p>
    <w:p>
      <w:pPr>
        <w:pStyle w:val="ListParagraph"/>
        <w:numPr>
          <w:ilvl w:val="1"/>
          <w:numId w:val="10"/>
        </w:numPr>
        <w:tabs>
          <w:tab w:val="clear" w:pos="720"/>
          <w:tab w:val="left" w:pos="1119" w:leader="none"/>
        </w:tabs>
        <w:spacing w:lineRule="auto" w:line="240" w:before="1" w:after="0"/>
        <w:ind w:left="118" w:right="108" w:hanging="0"/>
        <w:jc w:val="both"/>
        <w:rPr>
          <w:sz w:val="20"/>
        </w:rPr>
      </w:pPr>
      <w:r>
        <w:rPr>
          <w:sz w:val="20"/>
        </w:rPr>
        <w:t>Клиент</w:t>
      </w:r>
      <w:r>
        <w:rPr>
          <w:spacing w:val="-1"/>
          <w:sz w:val="20"/>
        </w:rPr>
        <w:t xml:space="preserve"> </w:t>
      </w:r>
      <w:r>
        <w:rPr>
          <w:sz w:val="20"/>
        </w:rPr>
        <w:t>обязуется извещать</w:t>
      </w:r>
      <w:r>
        <w:rPr>
          <w:spacing w:val="-1"/>
          <w:sz w:val="20"/>
        </w:rPr>
        <w:t xml:space="preserve"> </w:t>
      </w:r>
      <w:r>
        <w:rPr>
          <w:sz w:val="20"/>
        </w:rPr>
        <w:t>Компанию незамедлительно,</w:t>
      </w:r>
      <w:r>
        <w:rPr>
          <w:spacing w:val="-1"/>
          <w:sz w:val="20"/>
        </w:rPr>
        <w:t xml:space="preserve"> </w:t>
      </w:r>
      <w:r>
        <w:rPr>
          <w:sz w:val="20"/>
        </w:rPr>
        <w:t>но</w:t>
      </w:r>
      <w:r>
        <w:rPr>
          <w:spacing w:val="-1"/>
          <w:sz w:val="20"/>
        </w:rPr>
        <w:t xml:space="preserve"> </w:t>
      </w:r>
      <w:r>
        <w:rPr>
          <w:sz w:val="20"/>
        </w:rPr>
        <w:t>не</w:t>
      </w:r>
      <w:r>
        <w:rPr>
          <w:spacing w:val="-1"/>
          <w:sz w:val="20"/>
        </w:rPr>
        <w:t xml:space="preserve"> </w:t>
      </w:r>
      <w:r>
        <w:rPr>
          <w:sz w:val="20"/>
        </w:rPr>
        <w:t>позднее</w:t>
      </w:r>
      <w:r>
        <w:rPr>
          <w:spacing w:val="-1"/>
          <w:sz w:val="20"/>
        </w:rPr>
        <w:t xml:space="preserve"> </w:t>
      </w:r>
      <w:r>
        <w:rPr>
          <w:sz w:val="20"/>
        </w:rPr>
        <w:t>1 (одних) суток с момента наступления следующих обстоятельств:</w:t>
      </w:r>
    </w:p>
    <w:p>
      <w:pPr>
        <w:pStyle w:val="ListParagraph"/>
        <w:numPr>
          <w:ilvl w:val="2"/>
          <w:numId w:val="10"/>
        </w:numPr>
        <w:tabs>
          <w:tab w:val="clear" w:pos="720"/>
          <w:tab w:val="left" w:pos="1118" w:leader="none"/>
        </w:tabs>
        <w:spacing w:lineRule="exact" w:line="242" w:before="0" w:after="0"/>
        <w:ind w:left="1118" w:right="0" w:hanging="1000"/>
        <w:jc w:val="both"/>
        <w:rPr>
          <w:sz w:val="20"/>
        </w:rPr>
      </w:pPr>
      <w:r>
        <w:rPr>
          <w:sz w:val="20"/>
        </w:rPr>
        <w:t>о</w:t>
      </w:r>
      <w:r>
        <w:rPr>
          <w:spacing w:val="-11"/>
          <w:sz w:val="20"/>
        </w:rPr>
        <w:t xml:space="preserve"> </w:t>
      </w:r>
      <w:r>
        <w:rPr>
          <w:sz w:val="20"/>
        </w:rPr>
        <w:t>неисправностях</w:t>
      </w:r>
      <w:r>
        <w:rPr>
          <w:spacing w:val="-11"/>
          <w:sz w:val="20"/>
        </w:rPr>
        <w:t xml:space="preserve"> </w:t>
      </w:r>
      <w:r>
        <w:rPr>
          <w:spacing w:val="-2"/>
          <w:sz w:val="20"/>
        </w:rPr>
        <w:t>Бокса;</w:t>
      </w:r>
    </w:p>
    <w:p>
      <w:pPr>
        <w:pStyle w:val="ListParagraph"/>
        <w:numPr>
          <w:ilvl w:val="2"/>
          <w:numId w:val="10"/>
        </w:numPr>
        <w:tabs>
          <w:tab w:val="clear" w:pos="720"/>
          <w:tab w:val="left" w:pos="1118" w:leader="none"/>
        </w:tabs>
        <w:spacing w:lineRule="auto" w:line="240" w:before="1" w:after="0"/>
        <w:ind w:left="118" w:right="109" w:hanging="0"/>
        <w:jc w:val="both"/>
        <w:rPr>
          <w:sz w:val="20"/>
        </w:rPr>
      </w:pPr>
      <w:r>
        <w:rPr>
          <w:sz w:val="20"/>
        </w:rPr>
        <w:t>о подозрениях на завладение третьими лицами вне воли Клиента Пин-кодом, ключом от механического замка, установленного Клиентом самостоятельно на Бокс.</w:t>
      </w:r>
    </w:p>
    <w:p>
      <w:pPr>
        <w:pStyle w:val="ListParagraph"/>
        <w:numPr>
          <w:ilvl w:val="1"/>
          <w:numId w:val="10"/>
        </w:numPr>
        <w:tabs>
          <w:tab w:val="clear" w:pos="720"/>
          <w:tab w:val="left" w:pos="1119" w:leader="none"/>
        </w:tabs>
        <w:spacing w:lineRule="auto" w:line="240" w:before="0" w:after="0"/>
        <w:ind w:left="118" w:right="109" w:hanging="0"/>
        <w:jc w:val="both"/>
        <w:rPr>
          <w:sz w:val="20"/>
        </w:rPr>
      </w:pPr>
      <w:r>
        <w:rPr>
          <w:sz w:val="20"/>
        </w:rPr>
        <w:t>При неисполнении обязанности, указанной в п. п. 6.5, 6.6 Стандартных условий все негативные последствия несет та Сторона, которая своевременно не уведомила о наличии таких изменений другую Сторону.</w:t>
      </w:r>
    </w:p>
    <w:p>
      <w:pPr>
        <w:pStyle w:val="ListParagraph"/>
        <w:numPr>
          <w:ilvl w:val="1"/>
          <w:numId w:val="10"/>
        </w:numPr>
        <w:tabs>
          <w:tab w:val="clear" w:pos="720"/>
          <w:tab w:val="left" w:pos="1119" w:leader="none"/>
        </w:tabs>
        <w:spacing w:lineRule="auto" w:line="235" w:before="18" w:after="0"/>
        <w:ind w:left="118" w:right="110" w:hanging="0"/>
        <w:jc w:val="both"/>
        <w:rPr>
          <w:sz w:val="20"/>
        </w:rPr>
      </w:pPr>
      <w:r>
        <w:rPr>
          <w:sz w:val="20"/>
        </w:rPr>
        <w:t>Уведомления, направленные в рамках п. 6.5 Стандартных условий, считаются надлежащим изменением сведений Стороны, направившей указанное уведомление.</w:t>
      </w:r>
    </w:p>
    <w:p>
      <w:pPr>
        <w:pStyle w:val="TextBody"/>
        <w:spacing w:before="18" w:after="0"/>
        <w:ind w:left="0" w:right="0" w:hanging="0"/>
        <w:jc w:val="left"/>
        <w:rPr/>
      </w:pPr>
      <w:r>
        <w:rPr/>
      </w:r>
    </w:p>
    <w:p>
      <w:pPr>
        <w:pStyle w:val="Heading1"/>
        <w:numPr>
          <w:ilvl w:val="0"/>
          <w:numId w:val="10"/>
        </w:numPr>
        <w:tabs>
          <w:tab w:val="clear" w:pos="720"/>
          <w:tab w:val="left" w:pos="400" w:leader="none"/>
        </w:tabs>
        <w:spacing w:lineRule="exact" w:line="243" w:before="0" w:after="0"/>
        <w:ind w:left="400" w:right="0" w:hanging="282"/>
        <w:jc w:val="left"/>
        <w:rPr/>
      </w:pPr>
      <w:r>
        <w:rPr>
          <w:spacing w:val="-2"/>
        </w:rPr>
        <w:t>ОБСТОЯТЕЛЬСТВА</w:t>
      </w:r>
      <w:r>
        <w:rPr>
          <w:spacing w:val="6"/>
        </w:rPr>
        <w:t xml:space="preserve"> </w:t>
      </w:r>
      <w:r>
        <w:rPr>
          <w:spacing w:val="-2"/>
        </w:rPr>
        <w:t>НЕПРЕОДОЛИМОЙ</w:t>
      </w:r>
      <w:r>
        <w:rPr>
          <w:spacing w:val="9"/>
        </w:rPr>
        <w:t xml:space="preserve"> </w:t>
      </w:r>
      <w:r>
        <w:rPr>
          <w:spacing w:val="-4"/>
        </w:rPr>
        <w:t>СИЛЫ</w:t>
      </w:r>
    </w:p>
    <w:p>
      <w:pPr>
        <w:pStyle w:val="ListParagraph"/>
        <w:numPr>
          <w:ilvl w:val="1"/>
          <w:numId w:val="10"/>
        </w:numPr>
        <w:tabs>
          <w:tab w:val="clear" w:pos="720"/>
          <w:tab w:val="left" w:pos="1119" w:leader="none"/>
        </w:tabs>
        <w:spacing w:lineRule="auto" w:line="240" w:before="0" w:after="0"/>
        <w:ind w:left="118" w:right="107" w:hanging="0"/>
        <w:jc w:val="both"/>
        <w:rPr>
          <w:sz w:val="20"/>
        </w:rPr>
      </w:pPr>
      <w:r>
        <w:rPr>
          <w:sz w:val="20"/>
        </w:rPr>
        <w:t>Любая из Сторон освобождается от ответственности за неисполнение (ненадлежащее исполнение) обязательств по Договору, если такое неисполнение (ненадлежащее исполнение) будет обусловлено наступлением и/или действием обстоятельств непреодолимой силы, как они определены в пункте 3 статьи 401 Гражданского кодекса Российской Федерации.</w:t>
      </w:r>
    </w:p>
    <w:p>
      <w:pPr>
        <w:pStyle w:val="ListParagraph"/>
        <w:numPr>
          <w:ilvl w:val="1"/>
          <w:numId w:val="10"/>
        </w:numPr>
        <w:tabs>
          <w:tab w:val="clear" w:pos="720"/>
          <w:tab w:val="left" w:pos="1119" w:leader="none"/>
        </w:tabs>
        <w:spacing w:lineRule="auto" w:line="235" w:before="3" w:after="0"/>
        <w:ind w:left="118" w:right="107" w:hanging="0"/>
        <w:jc w:val="both"/>
        <w:rPr>
          <w:sz w:val="20"/>
        </w:rPr>
      </w:pPr>
      <w:r>
        <w:rPr>
          <w:sz w:val="20"/>
        </w:rPr>
        <w:t>Стороны</w:t>
      </w:r>
      <w:r>
        <w:rPr>
          <w:spacing w:val="-3"/>
          <w:sz w:val="20"/>
        </w:rPr>
        <w:t xml:space="preserve"> </w:t>
      </w:r>
      <w:r>
        <w:rPr>
          <w:sz w:val="20"/>
        </w:rPr>
        <w:t>уведомляют</w:t>
      </w:r>
      <w:r>
        <w:rPr>
          <w:spacing w:val="-3"/>
          <w:sz w:val="20"/>
        </w:rPr>
        <w:t xml:space="preserve"> </w:t>
      </w:r>
      <w:r>
        <w:rPr>
          <w:sz w:val="20"/>
        </w:rPr>
        <w:t>друг</w:t>
      </w:r>
      <w:r>
        <w:rPr>
          <w:spacing w:val="-3"/>
          <w:sz w:val="20"/>
        </w:rPr>
        <w:t xml:space="preserve"> </w:t>
      </w:r>
      <w:r>
        <w:rPr>
          <w:sz w:val="20"/>
        </w:rPr>
        <w:t>друга</w:t>
      </w:r>
      <w:r>
        <w:rPr>
          <w:spacing w:val="-3"/>
          <w:sz w:val="20"/>
        </w:rPr>
        <w:t xml:space="preserve"> </w:t>
      </w:r>
      <w:r>
        <w:rPr>
          <w:sz w:val="20"/>
        </w:rPr>
        <w:t>о</w:t>
      </w:r>
      <w:r>
        <w:rPr>
          <w:spacing w:val="-4"/>
          <w:sz w:val="20"/>
        </w:rPr>
        <w:t xml:space="preserve"> </w:t>
      </w:r>
      <w:r>
        <w:rPr>
          <w:sz w:val="20"/>
        </w:rPr>
        <w:t>предполагаемом</w:t>
      </w:r>
      <w:r>
        <w:rPr>
          <w:spacing w:val="-2"/>
          <w:sz w:val="20"/>
        </w:rPr>
        <w:t xml:space="preserve"> </w:t>
      </w:r>
      <w:r>
        <w:rPr>
          <w:sz w:val="20"/>
        </w:rPr>
        <w:t>наступлении</w:t>
      </w:r>
      <w:r>
        <w:rPr>
          <w:spacing w:val="-3"/>
          <w:sz w:val="20"/>
        </w:rPr>
        <w:t xml:space="preserve"> </w:t>
      </w:r>
      <w:r>
        <w:rPr>
          <w:sz w:val="20"/>
        </w:rPr>
        <w:t>или</w:t>
      </w:r>
      <w:r>
        <w:rPr>
          <w:spacing w:val="-3"/>
          <w:sz w:val="20"/>
        </w:rPr>
        <w:t xml:space="preserve"> </w:t>
      </w:r>
      <w:r>
        <w:rPr>
          <w:sz w:val="20"/>
        </w:rPr>
        <w:t>наступлении вышеуказанных обстоятельств немедленно с использованием способов информирования, согласованных Сторонами Договором.</w:t>
      </w:r>
    </w:p>
    <w:p>
      <w:pPr>
        <w:pStyle w:val="TextBody"/>
        <w:spacing w:before="22" w:after="0"/>
        <w:ind w:left="0" w:right="0" w:hanging="0"/>
        <w:jc w:val="left"/>
        <w:rPr/>
      </w:pPr>
      <w:r>
        <w:rPr/>
      </w:r>
    </w:p>
    <w:p>
      <w:pPr>
        <w:pStyle w:val="Heading1"/>
        <w:numPr>
          <w:ilvl w:val="0"/>
          <w:numId w:val="10"/>
        </w:numPr>
        <w:tabs>
          <w:tab w:val="clear" w:pos="720"/>
          <w:tab w:val="left" w:pos="400" w:leader="none"/>
        </w:tabs>
        <w:spacing w:lineRule="exact" w:line="243" w:before="0" w:after="0"/>
        <w:ind w:left="400" w:right="0" w:hanging="282"/>
        <w:jc w:val="left"/>
        <w:rPr/>
      </w:pPr>
      <w:r>
        <w:rPr/>
        <w:t>КОНФИДЕНЦИАЛЬНОСТЬ</w:t>
      </w:r>
      <w:r>
        <w:rPr>
          <w:spacing w:val="-16"/>
        </w:rPr>
        <w:t xml:space="preserve"> </w:t>
      </w:r>
      <w:r>
        <w:rPr/>
        <w:t>И</w:t>
      </w:r>
      <w:r>
        <w:rPr>
          <w:spacing w:val="-14"/>
        </w:rPr>
        <w:t xml:space="preserve"> </w:t>
      </w:r>
      <w:r>
        <w:rPr/>
        <w:t>ПЕРСОНАЛЬНЫЕ</w:t>
      </w:r>
      <w:r>
        <w:rPr>
          <w:spacing w:val="-16"/>
        </w:rPr>
        <w:t xml:space="preserve"> </w:t>
      </w:r>
      <w:r>
        <w:rPr>
          <w:spacing w:val="-2"/>
        </w:rPr>
        <w:t>ДАННЫЕ</w:t>
      </w:r>
    </w:p>
    <w:p>
      <w:pPr>
        <w:pStyle w:val="ListParagraph"/>
        <w:numPr>
          <w:ilvl w:val="1"/>
          <w:numId w:val="10"/>
        </w:numPr>
        <w:tabs>
          <w:tab w:val="clear" w:pos="720"/>
          <w:tab w:val="left" w:pos="1118" w:leader="none"/>
        </w:tabs>
        <w:spacing w:lineRule="auto" w:line="240" w:before="0" w:after="0"/>
        <w:ind w:left="117" w:right="104" w:hanging="0"/>
        <w:jc w:val="both"/>
        <w:rPr>
          <w:sz w:val="20"/>
        </w:rPr>
      </w:pPr>
      <w:r>
        <w:rPr>
          <w:sz w:val="20"/>
        </w:rPr>
        <w:t>Стороны обязуются сохранять строгую конфиденциальность в отношении информации, полученной от другой Стороны в ходе исполнения своих обязательств по Договору и настоящим Стандартным условиям, а также обязуются принять все возможные меры, чтобы предохранить полученную информацию от разглашения.</w:t>
      </w:r>
    </w:p>
    <w:p>
      <w:pPr>
        <w:pStyle w:val="ListParagraph"/>
        <w:numPr>
          <w:ilvl w:val="1"/>
          <w:numId w:val="10"/>
        </w:numPr>
        <w:tabs>
          <w:tab w:val="clear" w:pos="720"/>
          <w:tab w:val="left" w:pos="1118" w:leader="none"/>
        </w:tabs>
        <w:spacing w:lineRule="auto" w:line="235" w:before="18" w:after="0"/>
        <w:ind w:left="117" w:right="108" w:hanging="0"/>
        <w:jc w:val="both"/>
        <w:rPr>
          <w:sz w:val="20"/>
        </w:rPr>
      </w:pPr>
      <w:r>
        <w:rPr>
          <w:sz w:val="20"/>
        </w:rPr>
        <w:t>Передача конфиденциальной информации может осуществляться только с письменного согласия другой Стороны независимо от причины и срока прекращения действия настоящего Договора.</w:t>
      </w:r>
    </w:p>
    <w:p>
      <w:pPr>
        <w:pStyle w:val="ListParagraph"/>
        <w:numPr>
          <w:ilvl w:val="1"/>
          <w:numId w:val="10"/>
        </w:numPr>
        <w:tabs>
          <w:tab w:val="clear" w:pos="720"/>
          <w:tab w:val="left" w:pos="1250" w:leader="none"/>
        </w:tabs>
        <w:spacing w:lineRule="auto" w:line="240" w:before="20" w:after="0"/>
        <w:ind w:left="117" w:right="107" w:hanging="0"/>
        <w:jc w:val="both"/>
        <w:rPr>
          <w:sz w:val="20"/>
        </w:rPr>
      </w:pPr>
      <w:r>
        <w:rPr>
          <w:sz w:val="20"/>
        </w:rPr>
        <w:t>Компания осуществляет обработку персональных данных Клиента в соответствии с требованиями Федерального закона от 27.07.2006 N 152-ФЗ «О персональных данных».</w:t>
      </w:r>
    </w:p>
    <w:p>
      <w:pPr>
        <w:pStyle w:val="TextBody"/>
        <w:spacing w:before="17" w:after="0"/>
        <w:ind w:left="0" w:right="0" w:hanging="0"/>
        <w:jc w:val="left"/>
        <w:rPr/>
      </w:pPr>
      <w:r>
        <w:rPr/>
      </w:r>
    </w:p>
    <w:p>
      <w:pPr>
        <w:pStyle w:val="Heading1"/>
        <w:numPr>
          <w:ilvl w:val="0"/>
          <w:numId w:val="10"/>
        </w:numPr>
        <w:tabs>
          <w:tab w:val="clear" w:pos="720"/>
          <w:tab w:val="left" w:pos="399" w:leader="none"/>
        </w:tabs>
        <w:spacing w:lineRule="auto" w:line="240" w:before="0" w:after="0"/>
        <w:ind w:left="399" w:right="0" w:hanging="282"/>
        <w:jc w:val="left"/>
        <w:rPr/>
      </w:pPr>
      <w:r>
        <w:rPr/>
        <w:t>СРОК</w:t>
      </w:r>
      <w:r>
        <w:rPr>
          <w:spacing w:val="-9"/>
        </w:rPr>
        <w:t xml:space="preserve"> </w:t>
      </w:r>
      <w:r>
        <w:rPr/>
        <w:t>ДЕЙСТВИЯ</w:t>
      </w:r>
      <w:r>
        <w:rPr>
          <w:spacing w:val="-8"/>
        </w:rPr>
        <w:t xml:space="preserve"> </w:t>
      </w:r>
      <w:r>
        <w:rPr/>
        <w:t>ДОГОВОРА</w:t>
      </w:r>
      <w:r>
        <w:rPr>
          <w:spacing w:val="-7"/>
        </w:rPr>
        <w:t xml:space="preserve"> </w:t>
      </w:r>
      <w:r>
        <w:rPr/>
        <w:t>И</w:t>
      </w:r>
      <w:r>
        <w:rPr>
          <w:spacing w:val="-8"/>
        </w:rPr>
        <w:t xml:space="preserve"> </w:t>
      </w:r>
      <w:r>
        <w:rPr/>
        <w:t>ЕГО</w:t>
      </w:r>
      <w:r>
        <w:rPr>
          <w:spacing w:val="-5"/>
        </w:rPr>
        <w:t xml:space="preserve"> </w:t>
      </w:r>
      <w:r>
        <w:rPr>
          <w:spacing w:val="-2"/>
        </w:rPr>
        <w:t>ПРЕКРАЩЕНИЕ</w:t>
      </w:r>
    </w:p>
    <w:p>
      <w:pPr>
        <w:pStyle w:val="ListParagraph"/>
        <w:numPr>
          <w:ilvl w:val="1"/>
          <w:numId w:val="10"/>
        </w:numPr>
        <w:tabs>
          <w:tab w:val="clear" w:pos="720"/>
          <w:tab w:val="left" w:pos="1118" w:leader="none"/>
        </w:tabs>
        <w:spacing w:lineRule="auto" w:line="240" w:before="18" w:after="0"/>
        <w:ind w:left="117" w:right="107" w:hanging="0"/>
        <w:jc w:val="both"/>
        <w:rPr>
          <w:sz w:val="20"/>
        </w:rPr>
      </w:pPr>
      <w:r>
        <w:rPr>
          <w:sz w:val="20"/>
        </w:rPr>
        <w:t>Договор вступает в действие с даты его заключения и автоматически прекращается на 30 (тридцатый) день после окончания Срока пользования Боксом, если иное не согласовано Сторонами. Стороны договорились, что прекращение настоящего Договора</w:t>
      </w:r>
      <w:r>
        <w:rPr>
          <w:spacing w:val="-1"/>
          <w:sz w:val="20"/>
        </w:rPr>
        <w:t xml:space="preserve"> </w:t>
      </w:r>
      <w:r>
        <w:rPr>
          <w:sz w:val="20"/>
        </w:rPr>
        <w:t>по</w:t>
      </w:r>
      <w:r>
        <w:rPr>
          <w:spacing w:val="-3"/>
          <w:sz w:val="20"/>
        </w:rPr>
        <w:t xml:space="preserve"> </w:t>
      </w:r>
      <w:r>
        <w:rPr>
          <w:sz w:val="20"/>
        </w:rPr>
        <w:t>любым основаниям</w:t>
      </w:r>
      <w:r>
        <w:rPr>
          <w:spacing w:val="-1"/>
          <w:sz w:val="20"/>
        </w:rPr>
        <w:t xml:space="preserve"> </w:t>
      </w:r>
      <w:r>
        <w:rPr>
          <w:sz w:val="20"/>
        </w:rPr>
        <w:t>не влечет прекращение обязательств</w:t>
      </w:r>
      <w:r>
        <w:rPr>
          <w:spacing w:val="-3"/>
          <w:sz w:val="20"/>
        </w:rPr>
        <w:t xml:space="preserve"> </w:t>
      </w:r>
      <w:r>
        <w:rPr>
          <w:sz w:val="20"/>
        </w:rPr>
        <w:t>Сторон</w:t>
      </w:r>
      <w:r>
        <w:rPr>
          <w:spacing w:val="-2"/>
          <w:sz w:val="20"/>
        </w:rPr>
        <w:t xml:space="preserve"> </w:t>
      </w:r>
      <w:r>
        <w:rPr>
          <w:sz w:val="20"/>
        </w:rPr>
        <w:t>по</w:t>
      </w:r>
      <w:r>
        <w:rPr>
          <w:spacing w:val="-3"/>
          <w:sz w:val="20"/>
        </w:rPr>
        <w:t xml:space="preserve"> </w:t>
      </w:r>
      <w:r>
        <w:rPr>
          <w:sz w:val="20"/>
        </w:rPr>
        <w:t xml:space="preserve">Договору, возникших до момента прекращения Договора, и ответственности за их неисполнение/ненадлежащее исполнение. Указанные обязательства продолжают свое действие до полного их исполнения, если соглашением Сторон не будет предусмотрено </w:t>
      </w:r>
      <w:r>
        <w:rPr>
          <w:spacing w:val="-2"/>
          <w:sz w:val="20"/>
        </w:rPr>
        <w:t>иного.</w:t>
      </w:r>
    </w:p>
    <w:p>
      <w:pPr>
        <w:pStyle w:val="ListParagraph"/>
        <w:numPr>
          <w:ilvl w:val="1"/>
          <w:numId w:val="10"/>
        </w:numPr>
        <w:tabs>
          <w:tab w:val="clear" w:pos="720"/>
          <w:tab w:val="left" w:pos="1118" w:leader="none"/>
        </w:tabs>
        <w:spacing w:lineRule="auto" w:line="240" w:before="19" w:after="0"/>
        <w:ind w:left="117" w:right="106" w:hanging="0"/>
        <w:jc w:val="both"/>
        <w:rPr>
          <w:sz w:val="20"/>
        </w:rPr>
      </w:pPr>
      <w:r>
        <w:rPr>
          <w:sz w:val="20"/>
        </w:rPr>
        <w:t>Компания имеет право в одностороннем внесудебном порядке отказаться от исполнения Договора, с предварительным уведомлением Клиента не менее, чем за 14 (четырнадцать) календарных дней до предполагаемой даты прекращения Договора. Если после</w:t>
      </w:r>
      <w:r>
        <w:rPr>
          <w:spacing w:val="-4"/>
          <w:sz w:val="20"/>
        </w:rPr>
        <w:t xml:space="preserve"> </w:t>
      </w:r>
      <w:r>
        <w:rPr>
          <w:sz w:val="20"/>
        </w:rPr>
        <w:t>уведомления</w:t>
      </w:r>
      <w:r>
        <w:rPr>
          <w:spacing w:val="-2"/>
          <w:sz w:val="20"/>
        </w:rPr>
        <w:t xml:space="preserve"> </w:t>
      </w:r>
      <w:r>
        <w:rPr>
          <w:sz w:val="20"/>
        </w:rPr>
        <w:t>Клиента об отказе</w:t>
      </w:r>
      <w:r>
        <w:rPr>
          <w:spacing w:val="-4"/>
          <w:sz w:val="20"/>
        </w:rPr>
        <w:t xml:space="preserve"> </w:t>
      </w:r>
      <w:r>
        <w:rPr>
          <w:sz w:val="20"/>
        </w:rPr>
        <w:t>Компанией</w:t>
      </w:r>
      <w:r>
        <w:rPr>
          <w:spacing w:val="-1"/>
          <w:sz w:val="20"/>
        </w:rPr>
        <w:t xml:space="preserve"> </w:t>
      </w:r>
      <w:r>
        <w:rPr>
          <w:sz w:val="20"/>
        </w:rPr>
        <w:t>от</w:t>
      </w:r>
      <w:r>
        <w:rPr>
          <w:spacing w:val="-3"/>
          <w:sz w:val="20"/>
        </w:rPr>
        <w:t xml:space="preserve"> </w:t>
      </w:r>
      <w:r>
        <w:rPr>
          <w:sz w:val="20"/>
        </w:rPr>
        <w:t>Договора</w:t>
      </w:r>
      <w:r>
        <w:rPr>
          <w:spacing w:val="-2"/>
          <w:sz w:val="20"/>
        </w:rPr>
        <w:t xml:space="preserve"> </w:t>
      </w:r>
      <w:r>
        <w:rPr>
          <w:sz w:val="20"/>
        </w:rPr>
        <w:t>Клиент</w:t>
      </w:r>
      <w:r>
        <w:rPr>
          <w:spacing w:val="-3"/>
          <w:sz w:val="20"/>
        </w:rPr>
        <w:t xml:space="preserve"> </w:t>
      </w:r>
      <w:r>
        <w:rPr>
          <w:sz w:val="20"/>
        </w:rPr>
        <w:t>вносит</w:t>
      </w:r>
      <w:r>
        <w:rPr>
          <w:spacing w:val="-3"/>
          <w:sz w:val="20"/>
        </w:rPr>
        <w:t xml:space="preserve"> </w:t>
      </w:r>
      <w:r>
        <w:rPr>
          <w:sz w:val="20"/>
        </w:rPr>
        <w:t>предоплату</w:t>
      </w:r>
      <w:r>
        <w:rPr>
          <w:spacing w:val="-1"/>
          <w:sz w:val="20"/>
        </w:rPr>
        <w:t xml:space="preserve"> </w:t>
      </w:r>
      <w:r>
        <w:rPr>
          <w:sz w:val="20"/>
        </w:rPr>
        <w:t>в целях пролонгации Договора на новый срок, указанная предоплата подлежит возврату, если иное не согласовано Сторонами.</w:t>
      </w:r>
    </w:p>
    <w:p>
      <w:pPr>
        <w:sectPr>
          <w:footerReference w:type="default" r:id="rId14"/>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8" w:leader="none"/>
        </w:tabs>
        <w:spacing w:lineRule="auto" w:line="240" w:before="20" w:after="0"/>
        <w:ind w:left="117" w:right="108" w:hanging="0"/>
        <w:jc w:val="both"/>
        <w:rPr>
          <w:sz w:val="20"/>
        </w:rPr>
      </w:pPr>
      <w:r>
        <w:rPr>
          <w:sz w:val="20"/>
        </w:rPr>
        <w:t>Компания вправе в одностороннем внесудебном порядке отказаться от исполнения Договора и досрочно его прекратить, в порядке, предусмотренном законодательством РФ, а также в следующих случаях:</w:t>
      </w:r>
    </w:p>
    <w:p>
      <w:pPr>
        <w:pStyle w:val="ListParagraph"/>
        <w:numPr>
          <w:ilvl w:val="2"/>
          <w:numId w:val="10"/>
        </w:numPr>
        <w:tabs>
          <w:tab w:val="clear" w:pos="720"/>
          <w:tab w:val="left" w:pos="1118" w:leader="none"/>
        </w:tabs>
        <w:spacing w:lineRule="auto" w:line="240" w:before="1" w:after="0"/>
        <w:ind w:left="118" w:right="107" w:hanging="0"/>
        <w:jc w:val="both"/>
        <w:rPr>
          <w:sz w:val="20"/>
        </w:rPr>
      </w:pPr>
      <w:r>
        <w:rPr>
          <w:sz w:val="20"/>
        </w:rPr>
        <w:t>При использовании Клиентом Бокса для размещения предметов и веществ, запрещенных для размещения согласно п. 3.3 Стандартных условий, а также при размещении имущества Клиента за пределами Бокса согласно п. 3.2 Стандартных</w:t>
      </w:r>
      <w:r>
        <w:rPr>
          <w:spacing w:val="80"/>
          <w:sz w:val="20"/>
        </w:rPr>
        <w:t xml:space="preserve"> </w:t>
      </w:r>
      <w:r>
        <w:rPr>
          <w:spacing w:val="-2"/>
          <w:sz w:val="20"/>
        </w:rPr>
        <w:t>условий.</w:t>
      </w:r>
    </w:p>
    <w:p>
      <w:pPr>
        <w:pStyle w:val="ListParagraph"/>
        <w:numPr>
          <w:ilvl w:val="2"/>
          <w:numId w:val="10"/>
        </w:numPr>
        <w:tabs>
          <w:tab w:val="clear" w:pos="720"/>
          <w:tab w:val="left" w:pos="1118" w:leader="none"/>
        </w:tabs>
        <w:spacing w:lineRule="auto" w:line="240" w:before="19" w:after="0"/>
        <w:ind w:left="118" w:right="109" w:hanging="0"/>
        <w:jc w:val="both"/>
        <w:rPr>
          <w:sz w:val="20"/>
        </w:rPr>
      </w:pPr>
      <w:r>
        <w:rPr>
          <w:sz w:val="20"/>
        </w:rPr>
        <w:t>При использовании Клиентом Бокса не по целевому назначению, указанному в</w:t>
      </w:r>
      <w:r>
        <w:rPr>
          <w:spacing w:val="80"/>
          <w:sz w:val="20"/>
        </w:rPr>
        <w:t xml:space="preserve"> </w:t>
      </w:r>
      <w:r>
        <w:rPr>
          <w:sz w:val="20"/>
        </w:rPr>
        <w:t>п. 3.2 Договора, или при ухудшении Клиентом состояния Бокса.</w:t>
      </w:r>
    </w:p>
    <w:p>
      <w:pPr>
        <w:pStyle w:val="ListParagraph"/>
        <w:numPr>
          <w:ilvl w:val="2"/>
          <w:numId w:val="10"/>
        </w:numPr>
        <w:tabs>
          <w:tab w:val="clear" w:pos="720"/>
          <w:tab w:val="left" w:pos="1118" w:leader="none"/>
        </w:tabs>
        <w:spacing w:lineRule="auto" w:line="240" w:before="17" w:after="0"/>
        <w:ind w:left="118" w:right="108" w:hanging="0"/>
        <w:jc w:val="both"/>
        <w:rPr>
          <w:sz w:val="20"/>
        </w:rPr>
      </w:pPr>
      <w:r>
        <w:rPr>
          <w:sz w:val="20"/>
        </w:rPr>
        <w:t>При</w:t>
      </w:r>
      <w:r>
        <w:rPr>
          <w:spacing w:val="-1"/>
          <w:sz w:val="20"/>
        </w:rPr>
        <w:t xml:space="preserve"> </w:t>
      </w:r>
      <w:r>
        <w:rPr>
          <w:sz w:val="20"/>
        </w:rPr>
        <w:t>ликвидации</w:t>
      </w:r>
      <w:r>
        <w:rPr>
          <w:spacing w:val="-1"/>
          <w:sz w:val="20"/>
        </w:rPr>
        <w:t xml:space="preserve"> </w:t>
      </w:r>
      <w:r>
        <w:rPr>
          <w:sz w:val="20"/>
        </w:rPr>
        <w:t>или переоборудовании,</w:t>
      </w:r>
      <w:r>
        <w:rPr>
          <w:spacing w:val="-1"/>
          <w:sz w:val="20"/>
        </w:rPr>
        <w:t xml:space="preserve"> </w:t>
      </w:r>
      <w:r>
        <w:rPr>
          <w:sz w:val="20"/>
        </w:rPr>
        <w:t>или при</w:t>
      </w:r>
      <w:r>
        <w:rPr>
          <w:spacing w:val="-1"/>
          <w:sz w:val="20"/>
        </w:rPr>
        <w:t xml:space="preserve"> </w:t>
      </w:r>
      <w:r>
        <w:rPr>
          <w:sz w:val="20"/>
        </w:rPr>
        <w:t>изменении</w:t>
      </w:r>
      <w:r>
        <w:rPr>
          <w:spacing w:val="-1"/>
          <w:sz w:val="20"/>
        </w:rPr>
        <w:t xml:space="preserve"> </w:t>
      </w:r>
      <w:r>
        <w:rPr>
          <w:sz w:val="20"/>
        </w:rPr>
        <w:t>места расположения Бокса, с обязательным уведомлением Клиента не позднее, чем за 2 (две) недели до даты наступления указанным событий.</w:t>
      </w:r>
    </w:p>
    <w:p>
      <w:pPr>
        <w:pStyle w:val="ListParagraph"/>
        <w:numPr>
          <w:ilvl w:val="2"/>
          <w:numId w:val="10"/>
        </w:numPr>
        <w:tabs>
          <w:tab w:val="clear" w:pos="720"/>
          <w:tab w:val="left" w:pos="1118" w:leader="none"/>
        </w:tabs>
        <w:spacing w:lineRule="auto" w:line="240" w:before="20" w:after="0"/>
        <w:ind w:left="118" w:right="105" w:hanging="0"/>
        <w:jc w:val="both"/>
        <w:rPr>
          <w:sz w:val="20"/>
        </w:rPr>
      </w:pPr>
      <w:r>
        <w:rPr>
          <w:sz w:val="20"/>
        </w:rPr>
        <w:t>В случае если Клиент допускает просрочку исполнения обязательств по оплате пользования</w:t>
      </w:r>
      <w:r>
        <w:rPr>
          <w:spacing w:val="75"/>
          <w:sz w:val="20"/>
        </w:rPr>
        <w:t xml:space="preserve"> </w:t>
      </w:r>
      <w:r>
        <w:rPr>
          <w:sz w:val="20"/>
        </w:rPr>
        <w:t>Боксом</w:t>
      </w:r>
      <w:r>
        <w:rPr>
          <w:spacing w:val="75"/>
          <w:sz w:val="20"/>
        </w:rPr>
        <w:t xml:space="preserve"> </w:t>
      </w:r>
      <w:r>
        <w:rPr>
          <w:sz w:val="20"/>
        </w:rPr>
        <w:t>и/или</w:t>
      </w:r>
      <w:r>
        <w:rPr>
          <w:spacing w:val="72"/>
          <w:sz w:val="20"/>
        </w:rPr>
        <w:t xml:space="preserve"> </w:t>
      </w:r>
      <w:r>
        <w:rPr>
          <w:sz w:val="20"/>
        </w:rPr>
        <w:t>иных</w:t>
      </w:r>
      <w:r>
        <w:rPr>
          <w:spacing w:val="72"/>
          <w:sz w:val="20"/>
        </w:rPr>
        <w:t xml:space="preserve"> </w:t>
      </w:r>
      <w:r>
        <w:rPr>
          <w:sz w:val="20"/>
        </w:rPr>
        <w:t>денежных</w:t>
      </w:r>
      <w:r>
        <w:rPr>
          <w:spacing w:val="72"/>
          <w:sz w:val="20"/>
        </w:rPr>
        <w:t xml:space="preserve"> </w:t>
      </w:r>
      <w:r>
        <w:rPr>
          <w:sz w:val="20"/>
        </w:rPr>
        <w:t>обязательств</w:t>
      </w:r>
      <w:r>
        <w:rPr>
          <w:spacing w:val="71"/>
          <w:sz w:val="20"/>
        </w:rPr>
        <w:t xml:space="preserve"> </w:t>
      </w:r>
      <w:r>
        <w:rPr>
          <w:sz w:val="20"/>
        </w:rPr>
        <w:t>по</w:t>
      </w:r>
      <w:r>
        <w:rPr>
          <w:spacing w:val="74"/>
          <w:sz w:val="20"/>
        </w:rPr>
        <w:t xml:space="preserve"> </w:t>
      </w:r>
      <w:r>
        <w:rPr>
          <w:sz w:val="20"/>
        </w:rPr>
        <w:t>Договору</w:t>
      </w:r>
      <w:r>
        <w:rPr>
          <w:spacing w:val="72"/>
          <w:sz w:val="20"/>
        </w:rPr>
        <w:t xml:space="preserve"> </w:t>
      </w:r>
      <w:r>
        <w:rPr>
          <w:sz w:val="20"/>
        </w:rPr>
        <w:t>на</w:t>
      </w:r>
      <w:r>
        <w:rPr>
          <w:spacing w:val="73"/>
          <w:sz w:val="20"/>
        </w:rPr>
        <w:t xml:space="preserve"> </w:t>
      </w:r>
      <w:r>
        <w:rPr>
          <w:sz w:val="20"/>
        </w:rPr>
        <w:t>срок</w:t>
      </w:r>
      <w:r>
        <w:rPr>
          <w:spacing w:val="72"/>
          <w:sz w:val="20"/>
        </w:rPr>
        <w:t xml:space="preserve"> </w:t>
      </w:r>
      <w:r>
        <w:rPr>
          <w:sz w:val="20"/>
        </w:rPr>
        <w:t>более 10</w:t>
      </w:r>
      <w:r>
        <w:rPr>
          <w:spacing w:val="-3"/>
          <w:sz w:val="20"/>
        </w:rPr>
        <w:t xml:space="preserve"> </w:t>
      </w:r>
      <w:r>
        <w:rPr>
          <w:sz w:val="20"/>
        </w:rPr>
        <w:t>(десяти)</w:t>
      </w:r>
      <w:r>
        <w:rPr>
          <w:spacing w:val="29"/>
          <w:sz w:val="20"/>
        </w:rPr>
        <w:t xml:space="preserve"> </w:t>
      </w:r>
      <w:r>
        <w:rPr>
          <w:sz w:val="20"/>
        </w:rPr>
        <w:t>календарных</w:t>
      </w:r>
      <w:r>
        <w:rPr>
          <w:spacing w:val="28"/>
          <w:sz w:val="20"/>
        </w:rPr>
        <w:t xml:space="preserve"> </w:t>
      </w:r>
      <w:r>
        <w:rPr>
          <w:sz w:val="20"/>
        </w:rPr>
        <w:t>дней,</w:t>
      </w:r>
      <w:r>
        <w:rPr>
          <w:spacing w:val="30"/>
          <w:sz w:val="20"/>
        </w:rPr>
        <w:t xml:space="preserve"> </w:t>
      </w:r>
      <w:r>
        <w:rPr>
          <w:sz w:val="20"/>
        </w:rPr>
        <w:t>и</w:t>
      </w:r>
      <w:r>
        <w:rPr>
          <w:spacing w:val="28"/>
          <w:sz w:val="20"/>
        </w:rPr>
        <w:t xml:space="preserve"> </w:t>
      </w:r>
      <w:r>
        <w:rPr>
          <w:sz w:val="20"/>
        </w:rPr>
        <w:t>немедленно,</w:t>
      </w:r>
      <w:r>
        <w:rPr>
          <w:spacing w:val="28"/>
          <w:sz w:val="20"/>
        </w:rPr>
        <w:t xml:space="preserve"> </w:t>
      </w:r>
      <w:r>
        <w:rPr>
          <w:sz w:val="20"/>
        </w:rPr>
        <w:t>но</w:t>
      </w:r>
      <w:r>
        <w:rPr>
          <w:spacing w:val="29"/>
          <w:sz w:val="20"/>
        </w:rPr>
        <w:t xml:space="preserve"> </w:t>
      </w:r>
      <w:r>
        <w:rPr>
          <w:sz w:val="20"/>
        </w:rPr>
        <w:t>в</w:t>
      </w:r>
      <w:r>
        <w:rPr>
          <w:spacing w:val="27"/>
          <w:sz w:val="20"/>
        </w:rPr>
        <w:t xml:space="preserve"> </w:t>
      </w:r>
      <w:r>
        <w:rPr>
          <w:sz w:val="20"/>
        </w:rPr>
        <w:t>любом</w:t>
      </w:r>
      <w:r>
        <w:rPr>
          <w:spacing w:val="31"/>
          <w:sz w:val="20"/>
        </w:rPr>
        <w:t xml:space="preserve"> </w:t>
      </w:r>
      <w:r>
        <w:rPr>
          <w:sz w:val="20"/>
        </w:rPr>
        <w:t>случае</w:t>
      </w:r>
      <w:r>
        <w:rPr>
          <w:spacing w:val="29"/>
          <w:sz w:val="20"/>
        </w:rPr>
        <w:t xml:space="preserve"> </w:t>
      </w:r>
      <w:r>
        <w:rPr>
          <w:sz w:val="20"/>
        </w:rPr>
        <w:t>не</w:t>
      </w:r>
      <w:r>
        <w:rPr>
          <w:spacing w:val="27"/>
          <w:sz w:val="20"/>
        </w:rPr>
        <w:t xml:space="preserve"> </w:t>
      </w:r>
      <w:r>
        <w:rPr>
          <w:sz w:val="20"/>
        </w:rPr>
        <w:t>позднее</w:t>
      </w:r>
      <w:r>
        <w:rPr>
          <w:spacing w:val="27"/>
          <w:sz w:val="20"/>
        </w:rPr>
        <w:t xml:space="preserve"> </w:t>
      </w:r>
      <w:r>
        <w:rPr>
          <w:sz w:val="20"/>
        </w:rPr>
        <w:t>чем</w:t>
      </w:r>
      <w:r>
        <w:rPr>
          <w:spacing w:val="31"/>
          <w:sz w:val="20"/>
        </w:rPr>
        <w:t xml:space="preserve"> </w:t>
      </w:r>
      <w:r>
        <w:rPr>
          <w:sz w:val="20"/>
        </w:rPr>
        <w:t>через 10</w:t>
      </w:r>
      <w:r>
        <w:rPr>
          <w:spacing w:val="-3"/>
          <w:sz w:val="20"/>
        </w:rPr>
        <w:t xml:space="preserve"> </w:t>
      </w:r>
      <w:r>
        <w:rPr>
          <w:sz w:val="20"/>
        </w:rPr>
        <w:t>(десять)</w:t>
      </w:r>
      <w:r>
        <w:rPr>
          <w:spacing w:val="40"/>
          <w:sz w:val="20"/>
        </w:rPr>
        <w:t xml:space="preserve"> </w:t>
      </w:r>
      <w:r>
        <w:rPr>
          <w:sz w:val="20"/>
        </w:rPr>
        <w:t>календарных</w:t>
      </w:r>
      <w:r>
        <w:rPr>
          <w:spacing w:val="40"/>
          <w:sz w:val="20"/>
        </w:rPr>
        <w:t xml:space="preserve"> </w:t>
      </w:r>
      <w:r>
        <w:rPr>
          <w:sz w:val="20"/>
        </w:rPr>
        <w:t>дней</w:t>
      </w:r>
      <w:r>
        <w:rPr>
          <w:spacing w:val="40"/>
          <w:sz w:val="20"/>
        </w:rPr>
        <w:t xml:space="preserve"> </w:t>
      </w:r>
      <w:r>
        <w:rPr>
          <w:sz w:val="20"/>
        </w:rPr>
        <w:t>с</w:t>
      </w:r>
      <w:r>
        <w:rPr>
          <w:spacing w:val="40"/>
          <w:sz w:val="20"/>
        </w:rPr>
        <w:t xml:space="preserve"> </w:t>
      </w:r>
      <w:r>
        <w:rPr>
          <w:sz w:val="20"/>
        </w:rPr>
        <w:t>момента</w:t>
      </w:r>
      <w:r>
        <w:rPr>
          <w:spacing w:val="40"/>
          <w:sz w:val="20"/>
        </w:rPr>
        <w:t xml:space="preserve"> </w:t>
      </w:r>
      <w:r>
        <w:rPr>
          <w:sz w:val="20"/>
        </w:rPr>
        <w:t>направления</w:t>
      </w:r>
      <w:r>
        <w:rPr>
          <w:spacing w:val="40"/>
          <w:sz w:val="20"/>
        </w:rPr>
        <w:t xml:space="preserve"> </w:t>
      </w:r>
      <w:r>
        <w:rPr>
          <w:sz w:val="20"/>
        </w:rPr>
        <w:t>требования</w:t>
      </w:r>
      <w:r>
        <w:rPr>
          <w:spacing w:val="40"/>
          <w:sz w:val="20"/>
        </w:rPr>
        <w:t xml:space="preserve"> </w:t>
      </w:r>
      <w:r>
        <w:rPr>
          <w:sz w:val="20"/>
        </w:rPr>
        <w:t>Компанией,</w:t>
      </w:r>
      <w:r>
        <w:rPr>
          <w:spacing w:val="40"/>
          <w:sz w:val="20"/>
        </w:rPr>
        <w:t xml:space="preserve"> </w:t>
      </w:r>
      <w:r>
        <w:rPr>
          <w:sz w:val="20"/>
        </w:rPr>
        <w:t>не устранил его, Компания вправе в одностороннем внесудебном порядке отказаться от исполнения Договора и досрочно его прекратить в соответствии со ст. 450.1 ГК РФ, направив</w:t>
      </w:r>
      <w:r>
        <w:rPr>
          <w:spacing w:val="-3"/>
          <w:sz w:val="20"/>
        </w:rPr>
        <w:t xml:space="preserve"> </w:t>
      </w:r>
      <w:r>
        <w:rPr>
          <w:sz w:val="20"/>
        </w:rPr>
        <w:t>Клиенту</w:t>
      </w:r>
      <w:r>
        <w:rPr>
          <w:spacing w:val="-2"/>
          <w:sz w:val="20"/>
        </w:rPr>
        <w:t xml:space="preserve"> </w:t>
      </w:r>
      <w:r>
        <w:rPr>
          <w:sz w:val="20"/>
        </w:rPr>
        <w:t>письменное</w:t>
      </w:r>
      <w:r>
        <w:rPr>
          <w:spacing w:val="-3"/>
          <w:sz w:val="20"/>
        </w:rPr>
        <w:t xml:space="preserve"> </w:t>
      </w:r>
      <w:r>
        <w:rPr>
          <w:sz w:val="20"/>
        </w:rPr>
        <w:t>уведомление</w:t>
      </w:r>
      <w:r>
        <w:rPr>
          <w:spacing w:val="-1"/>
          <w:sz w:val="20"/>
        </w:rPr>
        <w:t xml:space="preserve"> </w:t>
      </w:r>
      <w:r>
        <w:rPr>
          <w:sz w:val="20"/>
        </w:rPr>
        <w:t>о</w:t>
      </w:r>
      <w:r>
        <w:rPr>
          <w:spacing w:val="-3"/>
          <w:sz w:val="20"/>
        </w:rPr>
        <w:t xml:space="preserve"> </w:t>
      </w:r>
      <w:r>
        <w:rPr>
          <w:sz w:val="20"/>
        </w:rPr>
        <w:t>досрочном</w:t>
      </w:r>
      <w:r>
        <w:rPr>
          <w:spacing w:val="-1"/>
          <w:sz w:val="20"/>
        </w:rPr>
        <w:t xml:space="preserve"> </w:t>
      </w:r>
      <w:r>
        <w:rPr>
          <w:sz w:val="20"/>
        </w:rPr>
        <w:t>прекращении</w:t>
      </w:r>
      <w:r>
        <w:rPr>
          <w:spacing w:val="-2"/>
          <w:sz w:val="20"/>
        </w:rPr>
        <w:t xml:space="preserve"> </w:t>
      </w:r>
      <w:r>
        <w:rPr>
          <w:sz w:val="20"/>
        </w:rPr>
        <w:t>Договора.</w:t>
      </w:r>
      <w:r>
        <w:rPr>
          <w:spacing w:val="-1"/>
          <w:sz w:val="20"/>
        </w:rPr>
        <w:t xml:space="preserve"> </w:t>
      </w:r>
      <w:r>
        <w:rPr>
          <w:sz w:val="20"/>
        </w:rPr>
        <w:t>При</w:t>
      </w:r>
      <w:r>
        <w:rPr>
          <w:spacing w:val="-2"/>
          <w:sz w:val="20"/>
        </w:rPr>
        <w:t xml:space="preserve"> </w:t>
      </w:r>
      <w:r>
        <w:rPr>
          <w:sz w:val="20"/>
        </w:rPr>
        <w:t>этом Договор будет считаться прекращенным с даты, указанной в соответствующем уведомлении Компании.</w:t>
      </w:r>
    </w:p>
    <w:p>
      <w:pPr>
        <w:pStyle w:val="ListParagraph"/>
        <w:numPr>
          <w:ilvl w:val="1"/>
          <w:numId w:val="10"/>
        </w:numPr>
        <w:tabs>
          <w:tab w:val="clear" w:pos="720"/>
          <w:tab w:val="left" w:pos="1119" w:leader="none"/>
        </w:tabs>
        <w:spacing w:lineRule="auto" w:line="240" w:before="18" w:after="0"/>
        <w:ind w:left="118" w:right="108" w:hanging="0"/>
        <w:jc w:val="both"/>
        <w:rPr>
          <w:sz w:val="20"/>
        </w:rPr>
      </w:pPr>
      <w:r>
        <w:rPr>
          <w:sz w:val="20"/>
        </w:rPr>
        <w:t>В случае если</w:t>
      </w:r>
      <w:r>
        <w:rPr>
          <w:spacing w:val="-1"/>
          <w:sz w:val="20"/>
        </w:rPr>
        <w:t xml:space="preserve"> </w:t>
      </w:r>
      <w:r>
        <w:rPr>
          <w:sz w:val="20"/>
        </w:rPr>
        <w:t>денежные</w:t>
      </w:r>
      <w:r>
        <w:rPr>
          <w:spacing w:val="-1"/>
          <w:sz w:val="20"/>
        </w:rPr>
        <w:t xml:space="preserve"> </w:t>
      </w:r>
      <w:r>
        <w:rPr>
          <w:sz w:val="20"/>
        </w:rPr>
        <w:t>средства по</w:t>
      </w:r>
      <w:r>
        <w:rPr>
          <w:spacing w:val="-1"/>
          <w:sz w:val="20"/>
        </w:rPr>
        <w:t xml:space="preserve"> </w:t>
      </w:r>
      <w:r>
        <w:rPr>
          <w:sz w:val="20"/>
        </w:rPr>
        <w:t>первому</w:t>
      </w:r>
      <w:r>
        <w:rPr>
          <w:spacing w:val="-1"/>
          <w:sz w:val="20"/>
        </w:rPr>
        <w:t xml:space="preserve"> </w:t>
      </w:r>
      <w:r>
        <w:rPr>
          <w:sz w:val="20"/>
        </w:rPr>
        <w:t>платежу</w:t>
      </w:r>
      <w:r>
        <w:rPr>
          <w:spacing w:val="-1"/>
          <w:sz w:val="20"/>
        </w:rPr>
        <w:t xml:space="preserve"> </w:t>
      </w:r>
      <w:r>
        <w:rPr>
          <w:sz w:val="20"/>
        </w:rPr>
        <w:t>за пользование</w:t>
      </w:r>
      <w:r>
        <w:rPr>
          <w:spacing w:val="-1"/>
          <w:sz w:val="20"/>
        </w:rPr>
        <w:t xml:space="preserve"> </w:t>
      </w:r>
      <w:r>
        <w:rPr>
          <w:sz w:val="20"/>
        </w:rPr>
        <w:t>Боксом не поступили на расчетный счет Компании в течение 5 (пяти) рабочих дней с даты подписания Договора, Договор автоматически прекращает свое действие.</w:t>
      </w:r>
    </w:p>
    <w:p>
      <w:pPr>
        <w:pStyle w:val="ListParagraph"/>
        <w:numPr>
          <w:ilvl w:val="1"/>
          <w:numId w:val="10"/>
        </w:numPr>
        <w:tabs>
          <w:tab w:val="clear" w:pos="720"/>
          <w:tab w:val="left" w:pos="118" w:leader="none"/>
          <w:tab w:val="left" w:pos="1118" w:leader="none"/>
        </w:tabs>
        <w:spacing w:lineRule="auto" w:line="240" w:before="20" w:after="0"/>
        <w:ind w:left="118" w:right="104" w:hanging="1"/>
        <w:jc w:val="both"/>
        <w:rPr>
          <w:sz w:val="20"/>
        </w:rPr>
      </w:pPr>
      <w:r>
        <w:rPr>
          <w:sz w:val="20"/>
        </w:rPr>
        <w:t>В случае если Компания воспользуется правом, указанным в п.п. 9.2, 9.3 Стандартных условий, Компания направляет Клиенту уведомление о досрочном прекращении Договора. При этом Договор будет считаться прекращенным с даты, указанной в соответствующем уведомлении Компании.</w:t>
      </w:r>
    </w:p>
    <w:p>
      <w:pPr>
        <w:pStyle w:val="ListParagraph"/>
        <w:numPr>
          <w:ilvl w:val="1"/>
          <w:numId w:val="10"/>
        </w:numPr>
        <w:tabs>
          <w:tab w:val="clear" w:pos="720"/>
          <w:tab w:val="left" w:pos="1119" w:leader="none"/>
        </w:tabs>
        <w:spacing w:lineRule="auto" w:line="240" w:before="0" w:after="0"/>
        <w:ind w:left="118" w:right="107" w:hanging="0"/>
        <w:jc w:val="both"/>
        <w:rPr>
          <w:sz w:val="20"/>
        </w:rPr>
      </w:pPr>
      <w:r>
        <w:rPr>
          <w:sz w:val="20"/>
        </w:rPr>
        <w:t>При досрочном прекращении Договора по инициативе Компании в случаях, предусмотренных п.п. 9.3.1 и 9.3.2 Стандартных условий, внесенная Клиентом плата Компанией не возвращается.</w:t>
      </w:r>
    </w:p>
    <w:p>
      <w:pPr>
        <w:pStyle w:val="ListParagraph"/>
        <w:numPr>
          <w:ilvl w:val="1"/>
          <w:numId w:val="10"/>
        </w:numPr>
        <w:tabs>
          <w:tab w:val="clear" w:pos="720"/>
          <w:tab w:val="left" w:pos="118" w:leader="none"/>
          <w:tab w:val="left" w:pos="1118" w:leader="none"/>
        </w:tabs>
        <w:spacing w:lineRule="auto" w:line="240" w:before="0" w:after="0"/>
        <w:ind w:left="118" w:right="105" w:hanging="1"/>
        <w:jc w:val="both"/>
        <w:rPr>
          <w:sz w:val="20"/>
        </w:rPr>
      </w:pPr>
      <w:r>
        <w:rPr>
          <w:sz w:val="20"/>
        </w:rPr>
        <w:t>При прекращении Договора в случаях, предусмотренных п.п. 9.3.3 Стандартных условий, Компания возвращает излишне уплаченную Клиентом сумму за неиспользованный Срок пользования боксом в течение 5 (пяти) рабочих дней со дня предъявления Клиентом Компании соответствующего требования.</w:t>
      </w:r>
    </w:p>
    <w:p>
      <w:pPr>
        <w:pStyle w:val="ListParagraph"/>
        <w:numPr>
          <w:ilvl w:val="1"/>
          <w:numId w:val="10"/>
        </w:numPr>
        <w:tabs>
          <w:tab w:val="clear" w:pos="720"/>
          <w:tab w:val="left" w:pos="1119" w:leader="none"/>
        </w:tabs>
        <w:spacing w:lineRule="auto" w:line="240" w:before="16" w:after="0"/>
        <w:ind w:left="118" w:right="106" w:hanging="0"/>
        <w:jc w:val="both"/>
        <w:rPr>
          <w:sz w:val="20"/>
        </w:rPr>
      </w:pPr>
      <w:r>
        <w:rPr>
          <w:sz w:val="20"/>
        </w:rPr>
        <w:t>В случае досрочного прекращения Договора, в связи с возникновением обстоятельств, за которые Компания не несет ответственности, и о наступлении которых она не знала и/или не могла и не должна была знать, внесенная Клиентом плата за весь срок пользования Боксом возврату не подлежит.</w:t>
      </w:r>
    </w:p>
    <w:p>
      <w:pPr>
        <w:pStyle w:val="ListParagraph"/>
        <w:numPr>
          <w:ilvl w:val="1"/>
          <w:numId w:val="10"/>
        </w:numPr>
        <w:tabs>
          <w:tab w:val="clear" w:pos="720"/>
          <w:tab w:val="left" w:pos="1118" w:leader="none"/>
        </w:tabs>
        <w:spacing w:lineRule="auto" w:line="240" w:before="17" w:after="0"/>
        <w:ind w:left="117" w:right="105" w:hanging="0"/>
        <w:jc w:val="both"/>
        <w:rPr>
          <w:sz w:val="20"/>
        </w:rPr>
      </w:pPr>
      <w:r>
        <w:rPr>
          <w:sz w:val="20"/>
        </w:rPr>
        <w:t>В случае досрочного прекращения Договора в результате отказа Клиента от исполнения Договора в одностороннем внесудебном порядке, Компания вправе вернуть излишне уплаченную Клиентом сумму. При этом, если Клиенту была предоставлена скидка, связанная с</w:t>
      </w:r>
      <w:r>
        <w:rPr>
          <w:spacing w:val="-1"/>
          <w:sz w:val="20"/>
        </w:rPr>
        <w:t xml:space="preserve"> </w:t>
      </w:r>
      <w:r>
        <w:rPr>
          <w:sz w:val="20"/>
        </w:rPr>
        <w:t>продолжительностью срока пользования Договора,</w:t>
      </w:r>
      <w:r>
        <w:rPr>
          <w:spacing w:val="-1"/>
          <w:sz w:val="20"/>
        </w:rPr>
        <w:t xml:space="preserve"> </w:t>
      </w:r>
      <w:r>
        <w:rPr>
          <w:sz w:val="20"/>
        </w:rPr>
        <w:t>но в последующем Клиент в одностороннем внесудебном порядке отказался от исполнения Договора, что повлекло его досрочное прекращение, излишне уплаченная Клиентом сумма может быть рассчитана согласно действующим Тарифам без предоставления скидки.</w:t>
      </w:r>
    </w:p>
    <w:p>
      <w:pPr>
        <w:pStyle w:val="ListParagraph"/>
        <w:numPr>
          <w:ilvl w:val="1"/>
          <w:numId w:val="10"/>
        </w:numPr>
        <w:tabs>
          <w:tab w:val="clear" w:pos="720"/>
          <w:tab w:val="left" w:pos="117" w:leader="none"/>
          <w:tab w:val="left" w:pos="1117" w:leader="none"/>
        </w:tabs>
        <w:spacing w:lineRule="auto" w:line="240" w:before="14" w:after="0"/>
        <w:ind w:left="117" w:right="108" w:hanging="1"/>
        <w:jc w:val="both"/>
        <w:rPr>
          <w:sz w:val="20"/>
        </w:rPr>
      </w:pPr>
      <w:r>
        <w:rPr>
          <w:sz w:val="20"/>
        </w:rPr>
        <w:t xml:space="preserve">Клиент по истечении срока Договора не имеет при прочих равных условиях преимущественное перед другими лицами право на заключение договора пользования </w:t>
      </w:r>
      <w:r>
        <w:rPr>
          <w:spacing w:val="-2"/>
          <w:sz w:val="20"/>
        </w:rPr>
        <w:t>Боксом.</w:t>
      </w:r>
    </w:p>
    <w:p>
      <w:pPr>
        <w:sectPr>
          <w:footerReference w:type="default" r:id="rId15"/>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19" w:leader="none"/>
        </w:tabs>
        <w:spacing w:lineRule="auto" w:line="240" w:before="18" w:after="0"/>
        <w:ind w:left="118" w:right="105" w:hanging="0"/>
        <w:jc w:val="both"/>
        <w:rPr>
          <w:sz w:val="20"/>
        </w:rPr>
      </w:pPr>
      <w:r>
        <w:rPr>
          <w:sz w:val="20"/>
        </w:rPr>
        <w:t>Если Договор был заключен на срок, превышающий 1 (один) месяц, то начиная со второго месяца Срока пользования Боксом, Клиент вправе в одностороннем внесудебном порядке отказаться от исполнения Договора, что влечет его прекращение. Такой отказ совершается путем письменного уведомления Компании не позднее, чем за 2 (два) рабочих дня до даты отказа от Договора. При этом Договор будет считаться прекращенным</w:t>
      </w:r>
      <w:r>
        <w:rPr>
          <w:spacing w:val="40"/>
          <w:sz w:val="20"/>
        </w:rPr>
        <w:t xml:space="preserve"> </w:t>
      </w:r>
      <w:r>
        <w:rPr>
          <w:sz w:val="20"/>
        </w:rPr>
        <w:t>с</w:t>
      </w:r>
      <w:r>
        <w:rPr>
          <w:spacing w:val="40"/>
          <w:sz w:val="20"/>
        </w:rPr>
        <w:t xml:space="preserve"> </w:t>
      </w:r>
      <w:r>
        <w:rPr>
          <w:sz w:val="20"/>
        </w:rPr>
        <w:t>даты,</w:t>
      </w:r>
      <w:r>
        <w:rPr>
          <w:spacing w:val="40"/>
          <w:sz w:val="20"/>
        </w:rPr>
        <w:t xml:space="preserve"> </w:t>
      </w:r>
      <w:r>
        <w:rPr>
          <w:sz w:val="20"/>
        </w:rPr>
        <w:t>указанной</w:t>
      </w:r>
      <w:r>
        <w:rPr>
          <w:spacing w:val="40"/>
          <w:sz w:val="20"/>
        </w:rPr>
        <w:t xml:space="preserve"> </w:t>
      </w:r>
      <w:r>
        <w:rPr>
          <w:sz w:val="20"/>
        </w:rPr>
        <w:t>в</w:t>
      </w:r>
      <w:r>
        <w:rPr>
          <w:spacing w:val="40"/>
          <w:sz w:val="20"/>
        </w:rPr>
        <w:t xml:space="preserve"> </w:t>
      </w:r>
      <w:r>
        <w:rPr>
          <w:sz w:val="20"/>
        </w:rPr>
        <w:t>соответствующем</w:t>
      </w:r>
      <w:r>
        <w:rPr>
          <w:spacing w:val="40"/>
          <w:sz w:val="20"/>
        </w:rPr>
        <w:t xml:space="preserve"> </w:t>
      </w:r>
      <w:r>
        <w:rPr>
          <w:sz w:val="20"/>
        </w:rPr>
        <w:t>уведомлении</w:t>
      </w:r>
      <w:r>
        <w:rPr>
          <w:spacing w:val="40"/>
          <w:sz w:val="20"/>
        </w:rPr>
        <w:t xml:space="preserve"> </w:t>
      </w:r>
      <w:r>
        <w:rPr>
          <w:sz w:val="20"/>
        </w:rPr>
        <w:t>Клиента.</w:t>
      </w:r>
      <w:r>
        <w:rPr>
          <w:spacing w:val="40"/>
          <w:sz w:val="20"/>
        </w:rPr>
        <w:t xml:space="preserve"> </w:t>
      </w:r>
      <w:r>
        <w:rPr>
          <w:sz w:val="20"/>
        </w:rPr>
        <w:t>В</w:t>
      </w:r>
      <w:r>
        <w:rPr>
          <w:spacing w:val="40"/>
          <w:sz w:val="20"/>
        </w:rPr>
        <w:t xml:space="preserve"> </w:t>
      </w:r>
      <w:r>
        <w:rPr>
          <w:sz w:val="20"/>
        </w:rPr>
        <w:t>данном</w:t>
      </w:r>
    </w:p>
    <w:p>
      <w:pPr>
        <w:pStyle w:val="TextBody"/>
        <w:spacing w:before="1" w:after="0"/>
        <w:ind w:left="118" w:right="107" w:hanging="1"/>
        <w:rPr/>
      </w:pPr>
      <w:r>
        <w:rPr/>
        <w:t>случае Клиент обязуется забрать свое имущество из Бокса не позднее даты прекращения Договора. В результате данного отказа у Компании образуются убытки в размере суммы</w:t>
      </w:r>
      <w:r>
        <w:rPr>
          <w:spacing w:val="40"/>
        </w:rPr>
        <w:t xml:space="preserve"> </w:t>
      </w:r>
      <w:r>
        <w:rPr/>
        <w:t>по Предоплаченному периоду, но не более чем за 1 (один) месяц. Компания вправе зачесть указанную сумму в качестве компенсации своих убытков.</w:t>
      </w:r>
    </w:p>
    <w:p>
      <w:pPr>
        <w:pStyle w:val="TextBody"/>
        <w:spacing w:before="32" w:after="0"/>
        <w:ind w:left="0" w:right="0" w:hanging="0"/>
        <w:jc w:val="left"/>
        <w:rPr/>
      </w:pPr>
      <w:r>
        <w:rPr/>
      </w:r>
    </w:p>
    <w:p>
      <w:pPr>
        <w:pStyle w:val="Heading1"/>
        <w:numPr>
          <w:ilvl w:val="0"/>
          <w:numId w:val="10"/>
        </w:numPr>
        <w:tabs>
          <w:tab w:val="clear" w:pos="720"/>
          <w:tab w:val="left" w:pos="1120" w:leader="none"/>
        </w:tabs>
        <w:spacing w:lineRule="exact" w:line="243" w:before="0" w:after="0"/>
        <w:ind w:left="1120" w:right="0" w:hanging="1002"/>
        <w:jc w:val="both"/>
        <w:rPr/>
      </w:pPr>
      <w:r>
        <w:rPr>
          <w:spacing w:val="-2"/>
        </w:rPr>
        <w:t>ЭЛЕКТРОННЫЙ</w:t>
      </w:r>
      <w:r>
        <w:rPr>
          <w:spacing w:val="3"/>
        </w:rPr>
        <w:t xml:space="preserve"> </w:t>
      </w:r>
      <w:r>
        <w:rPr>
          <w:spacing w:val="-2"/>
        </w:rPr>
        <w:t>ДОКУМЕНТООБОРОТ</w:t>
      </w:r>
    </w:p>
    <w:p>
      <w:pPr>
        <w:pStyle w:val="ListParagraph"/>
        <w:numPr>
          <w:ilvl w:val="1"/>
          <w:numId w:val="10"/>
        </w:numPr>
        <w:tabs>
          <w:tab w:val="clear" w:pos="720"/>
          <w:tab w:val="left" w:pos="118" w:leader="none"/>
          <w:tab w:val="left" w:pos="1118" w:leader="none"/>
        </w:tabs>
        <w:spacing w:lineRule="auto" w:line="240" w:before="0" w:after="0"/>
        <w:ind w:left="118" w:right="107" w:hanging="1"/>
        <w:jc w:val="both"/>
        <w:rPr>
          <w:sz w:val="20"/>
        </w:rPr>
      </w:pPr>
      <w:r>
        <w:rPr>
          <w:sz w:val="20"/>
        </w:rPr>
        <w:t>Клиент и Компания признают документы, заверенные электронной подписью,</w:t>
      </w:r>
      <w:r>
        <w:rPr>
          <w:spacing w:val="40"/>
          <w:sz w:val="20"/>
        </w:rPr>
        <w:t xml:space="preserve"> </w:t>
      </w:r>
      <w:r>
        <w:rPr>
          <w:sz w:val="20"/>
        </w:rPr>
        <w:t>при соблюдении требований Федерального закона от 06.04.2011 N63-ФЗ «Об электронной подписи», юридически равнозначными документам на бумажных носителях, подписанным собственноручными подписями Клиента и Компании.</w:t>
      </w:r>
    </w:p>
    <w:p>
      <w:pPr>
        <w:pStyle w:val="TextBody"/>
        <w:ind w:left="118" w:right="105" w:hanging="1"/>
        <w:rPr/>
      </w:pPr>
      <w:r>
        <w:rPr/>
        <w:t>Клиент сообщает Компании о намерении применять электронный документооборот любым способом, включая, но, не ограничиваясь, следующим:</w:t>
      </w:r>
    </w:p>
    <w:p>
      <w:pPr>
        <w:pStyle w:val="ListParagraph"/>
        <w:numPr>
          <w:ilvl w:val="0"/>
          <w:numId w:val="3"/>
        </w:numPr>
        <w:tabs>
          <w:tab w:val="clear" w:pos="720"/>
          <w:tab w:val="left" w:pos="400" w:leader="none"/>
        </w:tabs>
        <w:spacing w:lineRule="exact" w:line="244" w:before="0" w:after="0"/>
        <w:ind w:left="400" w:right="0" w:hanging="282"/>
        <w:jc w:val="left"/>
        <w:rPr>
          <w:sz w:val="20"/>
        </w:rPr>
      </w:pPr>
      <w:r>
        <w:rPr>
          <w:sz w:val="20"/>
        </w:rPr>
        <w:t>предоставление</w:t>
      </w:r>
      <w:r>
        <w:rPr>
          <w:spacing w:val="-11"/>
          <w:sz w:val="20"/>
        </w:rPr>
        <w:t xml:space="preserve"> </w:t>
      </w:r>
      <w:r>
        <w:rPr>
          <w:sz w:val="20"/>
        </w:rPr>
        <w:t>заявления</w:t>
      </w:r>
      <w:r>
        <w:rPr>
          <w:spacing w:val="-7"/>
          <w:sz w:val="20"/>
        </w:rPr>
        <w:t xml:space="preserve"> </w:t>
      </w:r>
      <w:r>
        <w:rPr>
          <w:sz w:val="20"/>
        </w:rPr>
        <w:t>в</w:t>
      </w:r>
      <w:r>
        <w:rPr>
          <w:spacing w:val="-10"/>
          <w:sz w:val="20"/>
        </w:rPr>
        <w:t xml:space="preserve"> </w:t>
      </w:r>
      <w:r>
        <w:rPr>
          <w:sz w:val="20"/>
        </w:rPr>
        <w:t>адрес</w:t>
      </w:r>
      <w:r>
        <w:rPr>
          <w:spacing w:val="-10"/>
          <w:sz w:val="20"/>
        </w:rPr>
        <w:t xml:space="preserve"> </w:t>
      </w:r>
      <w:r>
        <w:rPr>
          <w:spacing w:val="-2"/>
          <w:sz w:val="20"/>
        </w:rPr>
        <w:t>Компании;</w:t>
      </w:r>
    </w:p>
    <w:p>
      <w:pPr>
        <w:pStyle w:val="ListParagraph"/>
        <w:numPr>
          <w:ilvl w:val="0"/>
          <w:numId w:val="3"/>
        </w:numPr>
        <w:tabs>
          <w:tab w:val="clear" w:pos="720"/>
          <w:tab w:val="left" w:pos="400" w:leader="none"/>
        </w:tabs>
        <w:spacing w:lineRule="exact" w:line="244" w:before="0" w:after="0"/>
        <w:ind w:left="400" w:right="0" w:hanging="282"/>
        <w:jc w:val="left"/>
        <w:rPr>
          <w:sz w:val="20"/>
        </w:rPr>
      </w:pPr>
      <w:r>
        <w:rPr>
          <w:sz w:val="20"/>
        </w:rPr>
        <w:t>отправка</w:t>
      </w:r>
      <w:r>
        <w:rPr>
          <w:spacing w:val="-14"/>
          <w:sz w:val="20"/>
        </w:rPr>
        <w:t xml:space="preserve"> </w:t>
      </w:r>
      <w:r>
        <w:rPr>
          <w:sz w:val="20"/>
        </w:rPr>
        <w:t>приглашения</w:t>
      </w:r>
      <w:r>
        <w:rPr>
          <w:spacing w:val="-10"/>
          <w:sz w:val="20"/>
        </w:rPr>
        <w:t xml:space="preserve"> </w:t>
      </w:r>
      <w:r>
        <w:rPr>
          <w:sz w:val="20"/>
        </w:rPr>
        <w:t>посредством</w:t>
      </w:r>
      <w:r>
        <w:rPr>
          <w:spacing w:val="-11"/>
          <w:sz w:val="20"/>
        </w:rPr>
        <w:t xml:space="preserve"> </w:t>
      </w:r>
      <w:r>
        <w:rPr>
          <w:sz w:val="20"/>
        </w:rPr>
        <w:t>системы</w:t>
      </w:r>
      <w:r>
        <w:rPr>
          <w:spacing w:val="-12"/>
          <w:sz w:val="20"/>
        </w:rPr>
        <w:t xml:space="preserve"> </w:t>
      </w:r>
      <w:r>
        <w:rPr>
          <w:sz w:val="20"/>
        </w:rPr>
        <w:t>электронного</w:t>
      </w:r>
      <w:r>
        <w:rPr>
          <w:spacing w:val="-14"/>
          <w:sz w:val="20"/>
        </w:rPr>
        <w:t xml:space="preserve"> </w:t>
      </w:r>
      <w:r>
        <w:rPr>
          <w:spacing w:val="-2"/>
          <w:sz w:val="20"/>
        </w:rPr>
        <w:t>документооборота;</w:t>
      </w:r>
    </w:p>
    <w:p>
      <w:pPr>
        <w:pStyle w:val="ListParagraph"/>
        <w:numPr>
          <w:ilvl w:val="0"/>
          <w:numId w:val="3"/>
        </w:numPr>
        <w:tabs>
          <w:tab w:val="clear" w:pos="720"/>
          <w:tab w:val="left" w:pos="400" w:leader="none"/>
        </w:tabs>
        <w:spacing w:lineRule="exact" w:line="242" w:before="0" w:after="0"/>
        <w:ind w:left="400" w:right="0" w:hanging="282"/>
        <w:jc w:val="left"/>
        <w:rPr>
          <w:sz w:val="20"/>
        </w:rPr>
      </w:pPr>
      <w:r>
        <w:rPr>
          <w:sz w:val="20"/>
        </w:rPr>
        <w:t>отправка</w:t>
      </w:r>
      <w:r>
        <w:rPr>
          <w:spacing w:val="-8"/>
          <w:sz w:val="20"/>
        </w:rPr>
        <w:t xml:space="preserve"> </w:t>
      </w:r>
      <w:r>
        <w:rPr>
          <w:sz w:val="20"/>
        </w:rPr>
        <w:t>письма</w:t>
      </w:r>
      <w:r>
        <w:rPr>
          <w:spacing w:val="-8"/>
          <w:sz w:val="20"/>
        </w:rPr>
        <w:t xml:space="preserve"> </w:t>
      </w:r>
      <w:r>
        <w:rPr>
          <w:sz w:val="20"/>
        </w:rPr>
        <w:t>по</w:t>
      </w:r>
      <w:r>
        <w:rPr>
          <w:spacing w:val="-9"/>
          <w:sz w:val="20"/>
        </w:rPr>
        <w:t xml:space="preserve"> </w:t>
      </w:r>
      <w:r>
        <w:rPr>
          <w:sz w:val="20"/>
        </w:rPr>
        <w:t>адресу</w:t>
      </w:r>
      <w:r>
        <w:rPr>
          <w:spacing w:val="-6"/>
          <w:sz w:val="20"/>
        </w:rPr>
        <w:t xml:space="preserve"> </w:t>
      </w:r>
      <w:r>
        <w:rPr>
          <w:sz w:val="20"/>
        </w:rPr>
        <w:t>электронной</w:t>
      </w:r>
      <w:r>
        <w:rPr>
          <w:spacing w:val="-9"/>
          <w:sz w:val="20"/>
        </w:rPr>
        <w:t xml:space="preserve"> </w:t>
      </w:r>
      <w:r>
        <w:rPr>
          <w:sz w:val="20"/>
        </w:rPr>
        <w:t>почты</w:t>
      </w:r>
      <w:r>
        <w:rPr>
          <w:spacing w:val="-7"/>
          <w:sz w:val="20"/>
        </w:rPr>
        <w:t xml:space="preserve"> </w:t>
      </w:r>
      <w:r>
        <w:rPr>
          <w:spacing w:val="-2"/>
          <w:sz w:val="20"/>
        </w:rPr>
        <w:t>Компании;</w:t>
      </w:r>
    </w:p>
    <w:p>
      <w:pPr>
        <w:pStyle w:val="ListParagraph"/>
        <w:numPr>
          <w:ilvl w:val="0"/>
          <w:numId w:val="3"/>
        </w:numPr>
        <w:tabs>
          <w:tab w:val="clear" w:pos="720"/>
          <w:tab w:val="left" w:pos="400" w:leader="none"/>
        </w:tabs>
        <w:spacing w:lineRule="exact" w:line="244" w:before="0" w:after="0"/>
        <w:ind w:left="400" w:right="0" w:hanging="282"/>
        <w:jc w:val="left"/>
        <w:rPr>
          <w:sz w:val="20"/>
        </w:rPr>
      </w:pPr>
      <w:r>
        <w:rPr>
          <w:sz w:val="20"/>
        </w:rPr>
        <w:t>иным</w:t>
      </w:r>
      <w:r>
        <w:rPr>
          <w:spacing w:val="-7"/>
          <w:sz w:val="20"/>
        </w:rPr>
        <w:t xml:space="preserve"> </w:t>
      </w:r>
      <w:r>
        <w:rPr>
          <w:sz w:val="20"/>
        </w:rPr>
        <w:t>способом</w:t>
      </w:r>
      <w:r>
        <w:rPr>
          <w:spacing w:val="-7"/>
          <w:sz w:val="20"/>
        </w:rPr>
        <w:t xml:space="preserve"> </w:t>
      </w:r>
      <w:r>
        <w:rPr>
          <w:sz w:val="20"/>
        </w:rPr>
        <w:t>по</w:t>
      </w:r>
      <w:r>
        <w:rPr>
          <w:spacing w:val="-8"/>
          <w:sz w:val="20"/>
        </w:rPr>
        <w:t xml:space="preserve"> </w:t>
      </w:r>
      <w:r>
        <w:rPr>
          <w:sz w:val="20"/>
        </w:rPr>
        <w:t>усмотрению</w:t>
      </w:r>
      <w:r>
        <w:rPr>
          <w:spacing w:val="-9"/>
          <w:sz w:val="20"/>
        </w:rPr>
        <w:t xml:space="preserve"> </w:t>
      </w:r>
      <w:r>
        <w:rPr>
          <w:spacing w:val="-2"/>
          <w:sz w:val="20"/>
        </w:rPr>
        <w:t>Компании.</w:t>
      </w:r>
    </w:p>
    <w:p>
      <w:pPr>
        <w:pStyle w:val="TextBody"/>
        <w:ind w:left="118" w:right="106" w:hanging="1"/>
        <w:rPr/>
      </w:pPr>
      <w:r>
        <w:rPr/>
        <w:t xml:space="preserve">Компания в течение 5 (пяти) рабочих дней рассматривает сообщение Клиента о начале применения электронного документооборота, и, в случае наличия технической возможности, осуществляет настройку подключения к системе электронного </w:t>
      </w:r>
      <w:r>
        <w:rPr>
          <w:spacing w:val="-2"/>
        </w:rPr>
        <w:t>документооборота.</w:t>
      </w:r>
    </w:p>
    <w:p>
      <w:pPr>
        <w:pStyle w:val="ListParagraph"/>
        <w:numPr>
          <w:ilvl w:val="2"/>
          <w:numId w:val="10"/>
        </w:numPr>
        <w:tabs>
          <w:tab w:val="clear" w:pos="720"/>
          <w:tab w:val="left" w:pos="118" w:leader="none"/>
          <w:tab w:val="left" w:pos="1121" w:leader="none"/>
        </w:tabs>
        <w:spacing w:lineRule="auto" w:line="240" w:before="0" w:after="0"/>
        <w:ind w:left="118" w:right="109" w:hanging="1"/>
        <w:jc w:val="left"/>
        <w:rPr>
          <w:sz w:val="20"/>
        </w:rPr>
      </w:pPr>
      <w:r>
        <w:rPr>
          <w:sz w:val="20"/>
        </w:rPr>
        <w:t>В</w:t>
      </w:r>
      <w:r>
        <w:rPr>
          <w:spacing w:val="80"/>
          <w:sz w:val="20"/>
        </w:rPr>
        <w:t xml:space="preserve"> </w:t>
      </w:r>
      <w:r>
        <w:rPr>
          <w:sz w:val="20"/>
        </w:rPr>
        <w:t>случае</w:t>
      </w:r>
      <w:r>
        <w:rPr>
          <w:spacing w:val="80"/>
          <w:sz w:val="20"/>
        </w:rPr>
        <w:t xml:space="preserve"> </w:t>
      </w:r>
      <w:r>
        <w:rPr>
          <w:sz w:val="20"/>
        </w:rPr>
        <w:t>успешной</w:t>
      </w:r>
      <w:r>
        <w:rPr>
          <w:spacing w:val="80"/>
          <w:sz w:val="20"/>
        </w:rPr>
        <w:t xml:space="preserve"> </w:t>
      </w:r>
      <w:r>
        <w:rPr>
          <w:sz w:val="20"/>
        </w:rPr>
        <w:t>настройки</w:t>
      </w:r>
      <w:r>
        <w:rPr>
          <w:spacing w:val="80"/>
          <w:sz w:val="20"/>
        </w:rPr>
        <w:t xml:space="preserve"> </w:t>
      </w:r>
      <w:r>
        <w:rPr>
          <w:sz w:val="20"/>
        </w:rPr>
        <w:t>Стороны</w:t>
      </w:r>
      <w:r>
        <w:rPr>
          <w:spacing w:val="80"/>
          <w:sz w:val="20"/>
        </w:rPr>
        <w:t xml:space="preserve"> </w:t>
      </w:r>
      <w:r>
        <w:rPr>
          <w:sz w:val="20"/>
        </w:rPr>
        <w:t>осуществляют</w:t>
      </w:r>
      <w:r>
        <w:rPr>
          <w:spacing w:val="80"/>
          <w:sz w:val="20"/>
        </w:rPr>
        <w:t xml:space="preserve"> </w:t>
      </w:r>
      <w:r>
        <w:rPr>
          <w:sz w:val="20"/>
        </w:rPr>
        <w:t>обмен</w:t>
      </w:r>
      <w:r>
        <w:rPr>
          <w:spacing w:val="80"/>
          <w:sz w:val="20"/>
        </w:rPr>
        <w:t xml:space="preserve"> </w:t>
      </w:r>
      <w:r>
        <w:rPr>
          <w:sz w:val="20"/>
        </w:rPr>
        <w:t>следующими</w:t>
      </w:r>
      <w:r>
        <w:rPr>
          <w:spacing w:val="80"/>
          <w:sz w:val="20"/>
        </w:rPr>
        <w:t xml:space="preserve"> </w:t>
      </w:r>
      <w:r>
        <w:rPr>
          <w:sz w:val="20"/>
        </w:rPr>
        <w:t>документами посредством системы электронного документооборота:</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z w:val="20"/>
        </w:rPr>
        <w:t>договор,</w:t>
      </w:r>
      <w:r>
        <w:rPr>
          <w:spacing w:val="-11"/>
          <w:sz w:val="20"/>
        </w:rPr>
        <w:t xml:space="preserve"> </w:t>
      </w:r>
      <w:r>
        <w:rPr>
          <w:spacing w:val="-2"/>
          <w:sz w:val="20"/>
        </w:rPr>
        <w:t>соглашение;</w:t>
      </w:r>
    </w:p>
    <w:p>
      <w:pPr>
        <w:pStyle w:val="ListParagraph"/>
        <w:numPr>
          <w:ilvl w:val="3"/>
          <w:numId w:val="10"/>
        </w:numPr>
        <w:tabs>
          <w:tab w:val="clear" w:pos="720"/>
          <w:tab w:val="left" w:pos="400" w:leader="none"/>
        </w:tabs>
        <w:spacing w:lineRule="auto" w:line="235" w:before="1" w:after="0"/>
        <w:ind w:left="118" w:right="109" w:hanging="0"/>
        <w:jc w:val="left"/>
        <w:rPr>
          <w:sz w:val="20"/>
        </w:rPr>
      </w:pPr>
      <w:r>
        <w:rPr>
          <w:sz w:val="20"/>
        </w:rPr>
        <w:t>приложения,</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дополнительные</w:t>
      </w:r>
      <w:r>
        <w:rPr>
          <w:spacing w:val="40"/>
          <w:sz w:val="20"/>
        </w:rPr>
        <w:t xml:space="preserve"> </w:t>
      </w:r>
      <w:r>
        <w:rPr>
          <w:sz w:val="20"/>
        </w:rPr>
        <w:t>соглашения</w:t>
      </w:r>
      <w:r>
        <w:rPr>
          <w:spacing w:val="40"/>
          <w:sz w:val="20"/>
        </w:rPr>
        <w:t xml:space="preserve"> </w:t>
      </w:r>
      <w:r>
        <w:rPr>
          <w:sz w:val="20"/>
        </w:rPr>
        <w:t>к</w:t>
      </w:r>
      <w:r>
        <w:rPr>
          <w:spacing w:val="40"/>
          <w:sz w:val="20"/>
        </w:rPr>
        <w:t xml:space="preserve"> </w:t>
      </w:r>
      <w:r>
        <w:rPr>
          <w:sz w:val="20"/>
        </w:rPr>
        <w:t>договорам,</w:t>
      </w:r>
      <w:r>
        <w:rPr>
          <w:spacing w:val="40"/>
          <w:sz w:val="20"/>
        </w:rPr>
        <w:t xml:space="preserve"> </w:t>
      </w:r>
      <w:r>
        <w:rPr>
          <w:sz w:val="20"/>
        </w:rPr>
        <w:t>соглашения</w:t>
      </w:r>
      <w:r>
        <w:rPr>
          <w:spacing w:val="40"/>
          <w:sz w:val="20"/>
        </w:rPr>
        <w:t xml:space="preserve"> </w:t>
      </w:r>
      <w:r>
        <w:rPr>
          <w:sz w:val="20"/>
        </w:rPr>
        <w:t>об изменении или расторжении договоров;</w:t>
      </w:r>
    </w:p>
    <w:p>
      <w:pPr>
        <w:pStyle w:val="ListParagraph"/>
        <w:numPr>
          <w:ilvl w:val="3"/>
          <w:numId w:val="10"/>
        </w:numPr>
        <w:tabs>
          <w:tab w:val="clear" w:pos="720"/>
          <w:tab w:val="left" w:pos="400" w:leader="none"/>
        </w:tabs>
        <w:spacing w:lineRule="exact" w:line="243" w:before="0" w:after="0"/>
        <w:ind w:left="400" w:right="0" w:hanging="282"/>
        <w:jc w:val="left"/>
        <w:rPr>
          <w:sz w:val="20"/>
        </w:rPr>
      </w:pPr>
      <w:r>
        <w:rPr>
          <w:sz w:val="20"/>
        </w:rPr>
        <w:t>универсальный</w:t>
      </w:r>
      <w:r>
        <w:rPr>
          <w:spacing w:val="-16"/>
          <w:sz w:val="20"/>
        </w:rPr>
        <w:t xml:space="preserve"> </w:t>
      </w:r>
      <w:r>
        <w:rPr>
          <w:sz w:val="20"/>
        </w:rPr>
        <w:t>передаточный</w:t>
      </w:r>
      <w:r>
        <w:rPr>
          <w:spacing w:val="-18"/>
          <w:sz w:val="20"/>
        </w:rPr>
        <w:t xml:space="preserve"> </w:t>
      </w:r>
      <w:r>
        <w:rPr>
          <w:spacing w:val="-2"/>
          <w:sz w:val="20"/>
        </w:rPr>
        <w:t>документ;</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pacing w:val="-2"/>
          <w:sz w:val="20"/>
        </w:rPr>
        <w:t>универсальный</w:t>
      </w:r>
      <w:r>
        <w:rPr>
          <w:spacing w:val="10"/>
          <w:sz w:val="20"/>
        </w:rPr>
        <w:t xml:space="preserve"> </w:t>
      </w:r>
      <w:r>
        <w:rPr>
          <w:spacing w:val="-2"/>
          <w:sz w:val="20"/>
        </w:rPr>
        <w:t>корректировочный</w:t>
      </w:r>
      <w:r>
        <w:rPr>
          <w:spacing w:val="11"/>
          <w:sz w:val="20"/>
        </w:rPr>
        <w:t xml:space="preserve"> </w:t>
      </w:r>
      <w:r>
        <w:rPr>
          <w:spacing w:val="-2"/>
          <w:sz w:val="20"/>
        </w:rPr>
        <w:t>документ;</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z w:val="20"/>
        </w:rPr>
        <w:t>акт</w:t>
      </w:r>
      <w:r>
        <w:rPr>
          <w:spacing w:val="-8"/>
          <w:sz w:val="20"/>
        </w:rPr>
        <w:t xml:space="preserve"> </w:t>
      </w:r>
      <w:r>
        <w:rPr>
          <w:sz w:val="20"/>
        </w:rPr>
        <w:t>оказанных</w:t>
      </w:r>
      <w:r>
        <w:rPr>
          <w:spacing w:val="-7"/>
          <w:sz w:val="20"/>
        </w:rPr>
        <w:t xml:space="preserve"> </w:t>
      </w:r>
      <w:r>
        <w:rPr>
          <w:spacing w:val="-2"/>
          <w:sz w:val="20"/>
        </w:rPr>
        <w:t>услуг;</w:t>
      </w:r>
    </w:p>
    <w:p>
      <w:pPr>
        <w:pStyle w:val="ListParagraph"/>
        <w:numPr>
          <w:ilvl w:val="3"/>
          <w:numId w:val="10"/>
        </w:numPr>
        <w:tabs>
          <w:tab w:val="clear" w:pos="720"/>
          <w:tab w:val="left" w:pos="400" w:leader="none"/>
        </w:tabs>
        <w:spacing w:lineRule="exact" w:line="242" w:before="0" w:after="0"/>
        <w:ind w:left="400" w:right="0" w:hanging="282"/>
        <w:jc w:val="left"/>
        <w:rPr>
          <w:sz w:val="20"/>
        </w:rPr>
      </w:pPr>
      <w:r>
        <w:rPr>
          <w:spacing w:val="-2"/>
          <w:sz w:val="20"/>
        </w:rPr>
        <w:t>счет-фактура;</w:t>
      </w:r>
    </w:p>
    <w:p>
      <w:pPr>
        <w:pStyle w:val="ListParagraph"/>
        <w:numPr>
          <w:ilvl w:val="3"/>
          <w:numId w:val="10"/>
        </w:numPr>
        <w:tabs>
          <w:tab w:val="clear" w:pos="720"/>
          <w:tab w:val="left" w:pos="400" w:leader="none"/>
        </w:tabs>
        <w:spacing w:lineRule="exact" w:line="242" w:before="0" w:after="0"/>
        <w:ind w:left="400" w:right="0" w:hanging="282"/>
        <w:jc w:val="left"/>
        <w:rPr>
          <w:sz w:val="20"/>
        </w:rPr>
      </w:pPr>
      <w:r>
        <w:rPr>
          <w:spacing w:val="-2"/>
          <w:sz w:val="20"/>
        </w:rPr>
        <w:t>корректировочный</w:t>
      </w:r>
      <w:r>
        <w:rPr>
          <w:spacing w:val="16"/>
          <w:sz w:val="20"/>
        </w:rPr>
        <w:t xml:space="preserve"> </w:t>
      </w:r>
      <w:r>
        <w:rPr>
          <w:spacing w:val="-2"/>
          <w:sz w:val="20"/>
        </w:rPr>
        <w:t>счет-фактура;</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pacing w:val="-2"/>
          <w:sz w:val="20"/>
        </w:rPr>
        <w:t>исправительный</w:t>
      </w:r>
      <w:r>
        <w:rPr>
          <w:spacing w:val="15"/>
          <w:sz w:val="20"/>
        </w:rPr>
        <w:t xml:space="preserve"> </w:t>
      </w:r>
      <w:r>
        <w:rPr>
          <w:spacing w:val="-2"/>
          <w:sz w:val="20"/>
        </w:rPr>
        <w:t>счет-фактура;</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z w:val="20"/>
        </w:rPr>
        <w:t>акт</w:t>
      </w:r>
      <w:r>
        <w:rPr>
          <w:spacing w:val="-7"/>
          <w:sz w:val="20"/>
        </w:rPr>
        <w:t xml:space="preserve"> </w:t>
      </w:r>
      <w:r>
        <w:rPr>
          <w:sz w:val="20"/>
        </w:rPr>
        <w:t>сверки</w:t>
      </w:r>
      <w:r>
        <w:rPr>
          <w:spacing w:val="-7"/>
          <w:sz w:val="20"/>
        </w:rPr>
        <w:t xml:space="preserve"> </w:t>
      </w:r>
      <w:r>
        <w:rPr>
          <w:sz w:val="20"/>
        </w:rPr>
        <w:t>взаимных</w:t>
      </w:r>
      <w:r>
        <w:rPr>
          <w:spacing w:val="-9"/>
          <w:sz w:val="20"/>
        </w:rPr>
        <w:t xml:space="preserve"> </w:t>
      </w:r>
      <w:r>
        <w:rPr>
          <w:spacing w:val="-2"/>
          <w:sz w:val="20"/>
        </w:rPr>
        <w:t>расчетов;</w:t>
      </w:r>
    </w:p>
    <w:p>
      <w:pPr>
        <w:pStyle w:val="ListParagraph"/>
        <w:numPr>
          <w:ilvl w:val="3"/>
          <w:numId w:val="10"/>
        </w:numPr>
        <w:tabs>
          <w:tab w:val="clear" w:pos="720"/>
          <w:tab w:val="left" w:pos="400" w:leader="none"/>
        </w:tabs>
        <w:spacing w:lineRule="exact" w:line="242" w:before="0" w:after="0"/>
        <w:ind w:left="400" w:right="0" w:hanging="282"/>
        <w:jc w:val="left"/>
        <w:rPr>
          <w:sz w:val="20"/>
        </w:rPr>
      </w:pPr>
      <w:r>
        <w:rPr>
          <w:sz w:val="20"/>
        </w:rPr>
        <w:t>акт</w:t>
      </w:r>
      <w:r>
        <w:rPr>
          <w:spacing w:val="-9"/>
          <w:sz w:val="20"/>
        </w:rPr>
        <w:t xml:space="preserve"> </w:t>
      </w:r>
      <w:r>
        <w:rPr>
          <w:sz w:val="20"/>
        </w:rPr>
        <w:t>зачета</w:t>
      </w:r>
      <w:r>
        <w:rPr>
          <w:spacing w:val="-6"/>
          <w:sz w:val="20"/>
        </w:rPr>
        <w:t xml:space="preserve"> </w:t>
      </w:r>
      <w:r>
        <w:rPr>
          <w:sz w:val="20"/>
        </w:rPr>
        <w:t>взаимных</w:t>
      </w:r>
      <w:r>
        <w:rPr>
          <w:spacing w:val="-6"/>
          <w:sz w:val="20"/>
        </w:rPr>
        <w:t xml:space="preserve"> </w:t>
      </w:r>
      <w:r>
        <w:rPr>
          <w:spacing w:val="-2"/>
          <w:sz w:val="20"/>
        </w:rPr>
        <w:t>требований;</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z w:val="20"/>
        </w:rPr>
        <w:t>счет</w:t>
      </w:r>
      <w:r>
        <w:rPr>
          <w:spacing w:val="-7"/>
          <w:sz w:val="20"/>
        </w:rPr>
        <w:t xml:space="preserve"> </w:t>
      </w:r>
      <w:r>
        <w:rPr>
          <w:sz w:val="20"/>
        </w:rPr>
        <w:t>на</w:t>
      </w:r>
      <w:r>
        <w:rPr>
          <w:spacing w:val="-2"/>
          <w:sz w:val="20"/>
        </w:rPr>
        <w:t xml:space="preserve"> оплату;</w:t>
      </w:r>
    </w:p>
    <w:p>
      <w:pPr>
        <w:pStyle w:val="ListParagraph"/>
        <w:numPr>
          <w:ilvl w:val="3"/>
          <w:numId w:val="10"/>
        </w:numPr>
        <w:tabs>
          <w:tab w:val="clear" w:pos="720"/>
          <w:tab w:val="left" w:pos="400" w:leader="none"/>
        </w:tabs>
        <w:spacing w:lineRule="exact" w:line="244" w:before="0" w:after="0"/>
        <w:ind w:left="400" w:right="0" w:hanging="282"/>
        <w:jc w:val="left"/>
        <w:rPr>
          <w:sz w:val="20"/>
        </w:rPr>
      </w:pPr>
      <w:r>
        <w:rPr>
          <w:sz w:val="20"/>
        </w:rPr>
        <w:t>справки,</w:t>
      </w:r>
      <w:r>
        <w:rPr>
          <w:spacing w:val="-13"/>
          <w:sz w:val="20"/>
        </w:rPr>
        <w:t xml:space="preserve"> </w:t>
      </w:r>
      <w:r>
        <w:rPr>
          <w:spacing w:val="-2"/>
          <w:sz w:val="20"/>
        </w:rPr>
        <w:t>расчеты;</w:t>
      </w:r>
    </w:p>
    <w:p>
      <w:pPr>
        <w:pStyle w:val="ListParagraph"/>
        <w:numPr>
          <w:ilvl w:val="3"/>
          <w:numId w:val="10"/>
        </w:numPr>
        <w:tabs>
          <w:tab w:val="clear" w:pos="720"/>
          <w:tab w:val="left" w:pos="400" w:leader="none"/>
        </w:tabs>
        <w:spacing w:lineRule="exact" w:line="242" w:before="0" w:after="0"/>
        <w:ind w:left="400" w:right="0" w:hanging="282"/>
        <w:jc w:val="left"/>
        <w:rPr>
          <w:sz w:val="20"/>
        </w:rPr>
      </w:pPr>
      <w:r>
        <w:rPr>
          <w:sz w:val="20"/>
        </w:rPr>
        <w:t>Уведомления,</w:t>
      </w:r>
      <w:r>
        <w:rPr>
          <w:spacing w:val="-7"/>
          <w:sz w:val="20"/>
        </w:rPr>
        <w:t xml:space="preserve"> </w:t>
      </w:r>
      <w:r>
        <w:rPr>
          <w:sz w:val="20"/>
        </w:rPr>
        <w:t>в</w:t>
      </w:r>
      <w:r>
        <w:rPr>
          <w:spacing w:val="-8"/>
          <w:sz w:val="20"/>
        </w:rPr>
        <w:t xml:space="preserve"> </w:t>
      </w:r>
      <w:r>
        <w:rPr>
          <w:sz w:val="20"/>
        </w:rPr>
        <w:t>т.ч.</w:t>
      </w:r>
      <w:r>
        <w:rPr>
          <w:spacing w:val="-9"/>
          <w:sz w:val="20"/>
        </w:rPr>
        <w:t xml:space="preserve"> </w:t>
      </w:r>
      <w:r>
        <w:rPr>
          <w:sz w:val="20"/>
        </w:rPr>
        <w:t>письма,</w:t>
      </w:r>
      <w:r>
        <w:rPr>
          <w:spacing w:val="-7"/>
          <w:sz w:val="20"/>
        </w:rPr>
        <w:t xml:space="preserve"> </w:t>
      </w:r>
      <w:r>
        <w:rPr>
          <w:sz w:val="20"/>
        </w:rPr>
        <w:t>жалобы,</w:t>
      </w:r>
      <w:r>
        <w:rPr>
          <w:spacing w:val="-7"/>
          <w:sz w:val="20"/>
        </w:rPr>
        <w:t xml:space="preserve"> </w:t>
      </w:r>
      <w:r>
        <w:rPr>
          <w:spacing w:val="-2"/>
          <w:sz w:val="20"/>
        </w:rPr>
        <w:t>претензии.</w:t>
      </w:r>
    </w:p>
    <w:p>
      <w:pPr>
        <w:pStyle w:val="ListParagraph"/>
        <w:numPr>
          <w:ilvl w:val="1"/>
          <w:numId w:val="10"/>
        </w:numPr>
        <w:tabs>
          <w:tab w:val="clear" w:pos="720"/>
          <w:tab w:val="left" w:pos="1107" w:leader="none"/>
        </w:tabs>
        <w:spacing w:lineRule="auto" w:line="240" w:before="0" w:after="0"/>
        <w:ind w:left="118" w:right="104" w:hanging="0"/>
        <w:jc w:val="both"/>
        <w:rPr>
          <w:sz w:val="20"/>
        </w:rPr>
      </w:pPr>
      <w:r>
        <w:rPr>
          <w:sz w:val="20"/>
        </w:rPr>
        <w:t>Стороны договорились, что подписание документов посредством электронного документооборота осуществляется в срок не более 5 (пяти) рабочих дней с момента их получения Стороной.</w:t>
      </w:r>
    </w:p>
    <w:p>
      <w:pPr>
        <w:pStyle w:val="ListParagraph"/>
        <w:numPr>
          <w:ilvl w:val="1"/>
          <w:numId w:val="10"/>
        </w:numPr>
        <w:tabs>
          <w:tab w:val="clear" w:pos="720"/>
          <w:tab w:val="left" w:pos="1107" w:leader="none"/>
        </w:tabs>
        <w:spacing w:lineRule="auto" w:line="240" w:before="0" w:after="0"/>
        <w:ind w:left="118" w:right="106" w:hanging="0"/>
        <w:jc w:val="both"/>
        <w:rPr>
          <w:sz w:val="20"/>
        </w:rPr>
      </w:pPr>
      <w:r>
        <w:rPr>
          <w:sz w:val="20"/>
        </w:rPr>
        <w:t>Договор,</w:t>
      </w:r>
      <w:r>
        <w:rPr>
          <w:spacing w:val="-3"/>
          <w:sz w:val="20"/>
        </w:rPr>
        <w:t xml:space="preserve"> </w:t>
      </w:r>
      <w:r>
        <w:rPr>
          <w:sz w:val="20"/>
        </w:rPr>
        <w:t>а</w:t>
      </w:r>
      <w:r>
        <w:rPr>
          <w:spacing w:val="-2"/>
          <w:sz w:val="20"/>
        </w:rPr>
        <w:t xml:space="preserve"> </w:t>
      </w:r>
      <w:r>
        <w:rPr>
          <w:sz w:val="20"/>
        </w:rPr>
        <w:t>также</w:t>
      </w:r>
      <w:r>
        <w:rPr>
          <w:spacing w:val="-4"/>
          <w:sz w:val="20"/>
        </w:rPr>
        <w:t xml:space="preserve"> </w:t>
      </w:r>
      <w:r>
        <w:rPr>
          <w:sz w:val="20"/>
        </w:rPr>
        <w:t>приложения,</w:t>
      </w:r>
      <w:r>
        <w:rPr>
          <w:spacing w:val="-3"/>
          <w:sz w:val="20"/>
        </w:rPr>
        <w:t xml:space="preserve"> </w:t>
      </w:r>
      <w:r>
        <w:rPr>
          <w:sz w:val="20"/>
        </w:rPr>
        <w:t>дополнительные</w:t>
      </w:r>
      <w:r>
        <w:rPr>
          <w:spacing w:val="-4"/>
          <w:sz w:val="20"/>
        </w:rPr>
        <w:t xml:space="preserve"> </w:t>
      </w:r>
      <w:r>
        <w:rPr>
          <w:sz w:val="20"/>
        </w:rPr>
        <w:t>соглашения</w:t>
      </w:r>
      <w:r>
        <w:rPr>
          <w:spacing w:val="-2"/>
          <w:sz w:val="20"/>
        </w:rPr>
        <w:t xml:space="preserve"> </w:t>
      </w:r>
      <w:r>
        <w:rPr>
          <w:sz w:val="20"/>
        </w:rPr>
        <w:t>и</w:t>
      </w:r>
      <w:r>
        <w:rPr>
          <w:spacing w:val="-3"/>
          <w:sz w:val="20"/>
        </w:rPr>
        <w:t xml:space="preserve"> </w:t>
      </w:r>
      <w:r>
        <w:rPr>
          <w:sz w:val="20"/>
        </w:rPr>
        <w:t>иные</w:t>
      </w:r>
      <w:r>
        <w:rPr>
          <w:spacing w:val="-1"/>
          <w:sz w:val="20"/>
        </w:rPr>
        <w:t xml:space="preserve"> </w:t>
      </w:r>
      <w:r>
        <w:rPr>
          <w:sz w:val="20"/>
        </w:rPr>
        <w:t>соглашения к Договору, вступают в силу с даты их подписания Сторонами посредством электронного документооборота. При этом условия Договора, приложений, дополнительных соглашений и иных соглашений к Договору применяются к отношениям Сторон, возникшим с даты, указанной в преамбуле соответствующего Договора, приложения, дополнительного соглашения или иного соглашения к Договору.</w:t>
      </w:r>
    </w:p>
    <w:p>
      <w:pPr>
        <w:pStyle w:val="TextBody"/>
        <w:spacing w:before="18" w:after="0"/>
        <w:ind w:left="0" w:right="0" w:hanging="0"/>
        <w:jc w:val="left"/>
        <w:rPr/>
      </w:pPr>
      <w:r>
        <w:rPr/>
      </w:r>
    </w:p>
    <w:p>
      <w:pPr>
        <w:pStyle w:val="Heading1"/>
        <w:numPr>
          <w:ilvl w:val="0"/>
          <w:numId w:val="10"/>
        </w:numPr>
        <w:tabs>
          <w:tab w:val="clear" w:pos="720"/>
          <w:tab w:val="left" w:pos="1121" w:leader="none"/>
        </w:tabs>
        <w:spacing w:lineRule="exact" w:line="243" w:before="1" w:after="0"/>
        <w:ind w:left="1121" w:right="0" w:hanging="1003"/>
        <w:jc w:val="left"/>
        <w:rPr/>
      </w:pPr>
      <w:r>
        <w:rPr/>
        <w:t>ПРОЧИЕ</w:t>
      </w:r>
      <w:r>
        <w:rPr>
          <w:spacing w:val="-9"/>
        </w:rPr>
        <w:t xml:space="preserve"> </w:t>
      </w:r>
      <w:r>
        <w:rPr>
          <w:spacing w:val="-2"/>
        </w:rPr>
        <w:t>УСЛОВИЯ</w:t>
      </w:r>
    </w:p>
    <w:p>
      <w:pPr>
        <w:sectPr>
          <w:footerReference w:type="default" r:id="rId16"/>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18" w:leader="none"/>
          <w:tab w:val="left" w:pos="1118" w:leader="none"/>
        </w:tabs>
        <w:spacing w:lineRule="auto" w:line="240" w:before="0" w:after="0"/>
        <w:ind w:left="118" w:right="105" w:hanging="1"/>
        <w:jc w:val="both"/>
        <w:rPr>
          <w:sz w:val="20"/>
        </w:rPr>
      </w:pPr>
      <w:r>
        <w:rPr>
          <w:sz w:val="20"/>
        </w:rPr>
        <w:t>Стороны принимают на себя обязательства и несут ответственность в соответствии с настоящими Стандартными условиями, являющимися неотъемлемой частью Договора. Стандартные условия размещены на Сайте Компании и расположены в свободном доступе в месте нахождения Бокса.</w:t>
      </w:r>
    </w:p>
    <w:p>
      <w:pPr>
        <w:pStyle w:val="ListParagraph"/>
        <w:numPr>
          <w:ilvl w:val="1"/>
          <w:numId w:val="10"/>
        </w:numPr>
        <w:tabs>
          <w:tab w:val="clear" w:pos="720"/>
          <w:tab w:val="left" w:pos="118" w:leader="none"/>
          <w:tab w:val="left" w:pos="1118" w:leader="none"/>
        </w:tabs>
        <w:spacing w:lineRule="auto" w:line="240" w:before="1" w:after="0"/>
        <w:ind w:left="118" w:right="106" w:hanging="1"/>
        <w:jc w:val="both"/>
        <w:rPr>
          <w:sz w:val="20"/>
        </w:rPr>
      </w:pPr>
      <w:r>
        <w:rPr>
          <w:sz w:val="20"/>
        </w:rPr>
        <w:t>Заключая Договор, Клиент подтверждает, что он ознакомился и выразил свое согласие со Стандартными условиями. Компания вправе в одностороннем порядке вносить изменения в Стандартные условия, которые вступают в силу для всех Клиентов с момента опубликования на Сайте Компании новой редакции Стандартных условий. Любые изменения Стандартных условий распространяются на всех Клиентов, присоединившихся</w:t>
      </w:r>
      <w:r>
        <w:rPr>
          <w:spacing w:val="40"/>
          <w:sz w:val="20"/>
        </w:rPr>
        <w:t xml:space="preserve"> </w:t>
      </w:r>
      <w:r>
        <w:rPr>
          <w:sz w:val="20"/>
        </w:rPr>
        <w:t>к Стандартным условиям, в том числе присоединившихся к Стандартным условиям ранее дня принятия изменений, в связи с чем Клиент самостоятельно предпринимает все действия, необходимые для ознакомления с указанными изменениями.</w:t>
      </w:r>
    </w:p>
    <w:p>
      <w:pPr>
        <w:pStyle w:val="ListParagraph"/>
        <w:numPr>
          <w:ilvl w:val="1"/>
          <w:numId w:val="10"/>
        </w:numPr>
        <w:tabs>
          <w:tab w:val="clear" w:pos="720"/>
          <w:tab w:val="left" w:pos="1119" w:leader="none"/>
        </w:tabs>
        <w:spacing w:lineRule="exact" w:line="242" w:before="0" w:after="0"/>
        <w:ind w:left="1119" w:right="0" w:hanging="1001"/>
        <w:jc w:val="both"/>
        <w:rPr>
          <w:sz w:val="20"/>
        </w:rPr>
      </w:pPr>
      <w:r>
        <w:rPr>
          <w:sz w:val="20"/>
        </w:rPr>
        <w:t>При</w:t>
      </w:r>
      <w:r>
        <w:rPr>
          <w:spacing w:val="-13"/>
          <w:sz w:val="20"/>
        </w:rPr>
        <w:t xml:space="preserve"> </w:t>
      </w:r>
      <w:r>
        <w:rPr>
          <w:sz w:val="20"/>
        </w:rPr>
        <w:t>заключении</w:t>
      </w:r>
      <w:r>
        <w:rPr>
          <w:spacing w:val="-12"/>
          <w:sz w:val="20"/>
        </w:rPr>
        <w:t xml:space="preserve"> </w:t>
      </w:r>
      <w:r>
        <w:rPr>
          <w:sz w:val="20"/>
        </w:rPr>
        <w:t>Договора</w:t>
      </w:r>
      <w:r>
        <w:rPr>
          <w:spacing w:val="-12"/>
          <w:sz w:val="20"/>
        </w:rPr>
        <w:t xml:space="preserve"> </w:t>
      </w:r>
      <w:r>
        <w:rPr>
          <w:sz w:val="20"/>
        </w:rPr>
        <w:t>Клиентом</w:t>
      </w:r>
      <w:r>
        <w:rPr>
          <w:spacing w:val="-9"/>
          <w:sz w:val="20"/>
        </w:rPr>
        <w:t xml:space="preserve"> </w:t>
      </w:r>
      <w:r>
        <w:rPr>
          <w:sz w:val="20"/>
        </w:rPr>
        <w:t>предоставляются</w:t>
      </w:r>
      <w:r>
        <w:rPr>
          <w:spacing w:val="-9"/>
          <w:sz w:val="20"/>
        </w:rPr>
        <w:t xml:space="preserve"> </w:t>
      </w:r>
      <w:r>
        <w:rPr>
          <w:sz w:val="20"/>
        </w:rPr>
        <w:t>следующие</w:t>
      </w:r>
      <w:r>
        <w:rPr>
          <w:spacing w:val="-13"/>
          <w:sz w:val="20"/>
        </w:rPr>
        <w:t xml:space="preserve"> </w:t>
      </w:r>
      <w:r>
        <w:rPr>
          <w:spacing w:val="-2"/>
          <w:sz w:val="20"/>
        </w:rPr>
        <w:t>документы:</w:t>
      </w:r>
    </w:p>
    <w:p>
      <w:pPr>
        <w:pStyle w:val="ListParagraph"/>
        <w:numPr>
          <w:ilvl w:val="2"/>
          <w:numId w:val="10"/>
        </w:numPr>
        <w:tabs>
          <w:tab w:val="clear" w:pos="720"/>
          <w:tab w:val="left" w:pos="1105" w:leader="none"/>
        </w:tabs>
        <w:spacing w:lineRule="auto" w:line="240" w:before="0" w:after="0"/>
        <w:ind w:left="118" w:right="108" w:hanging="0"/>
        <w:jc w:val="both"/>
        <w:rPr>
          <w:sz w:val="20"/>
        </w:rPr>
      </w:pPr>
      <w:r>
        <w:rPr>
          <w:sz w:val="20"/>
        </w:rPr>
        <w:t>Если Клиентом является юридическое лицо, предоставляются заверенные организацией копии следующих документов:</w:t>
      </w:r>
    </w:p>
    <w:p>
      <w:pPr>
        <w:pStyle w:val="ListParagraph"/>
        <w:numPr>
          <w:ilvl w:val="3"/>
          <w:numId w:val="10"/>
        </w:numPr>
        <w:tabs>
          <w:tab w:val="clear" w:pos="720"/>
          <w:tab w:val="left" w:pos="400" w:leader="none"/>
        </w:tabs>
        <w:spacing w:lineRule="exact" w:line="244" w:before="0" w:after="0"/>
        <w:ind w:left="400" w:right="0" w:hanging="282"/>
        <w:jc w:val="both"/>
        <w:rPr>
          <w:sz w:val="20"/>
        </w:rPr>
      </w:pPr>
      <w:r>
        <w:rPr>
          <w:spacing w:val="-2"/>
          <w:sz w:val="20"/>
        </w:rPr>
        <w:t>устав;</w:t>
      </w:r>
    </w:p>
    <w:p>
      <w:pPr>
        <w:pStyle w:val="ListParagraph"/>
        <w:numPr>
          <w:ilvl w:val="3"/>
          <w:numId w:val="10"/>
        </w:numPr>
        <w:tabs>
          <w:tab w:val="clear" w:pos="720"/>
          <w:tab w:val="left" w:pos="400" w:leader="none"/>
        </w:tabs>
        <w:spacing w:lineRule="auto" w:line="235" w:before="1" w:after="0"/>
        <w:ind w:left="118" w:right="106" w:hanging="0"/>
        <w:jc w:val="both"/>
        <w:rPr>
          <w:sz w:val="20"/>
        </w:rPr>
      </w:pPr>
      <w:r>
        <w:rPr>
          <w:sz w:val="20"/>
        </w:rPr>
        <w:t>свидетельство о государственной регистрации юридического лица (лист о внесении записи в реестр юридических лиц);</w:t>
      </w:r>
    </w:p>
    <w:p>
      <w:pPr>
        <w:pStyle w:val="ListParagraph"/>
        <w:numPr>
          <w:ilvl w:val="3"/>
          <w:numId w:val="10"/>
        </w:numPr>
        <w:tabs>
          <w:tab w:val="clear" w:pos="720"/>
          <w:tab w:val="left" w:pos="400" w:leader="none"/>
        </w:tabs>
        <w:spacing w:lineRule="exact" w:line="244" w:before="2" w:after="0"/>
        <w:ind w:left="400" w:right="0" w:hanging="282"/>
        <w:jc w:val="both"/>
        <w:rPr>
          <w:sz w:val="20"/>
        </w:rPr>
      </w:pPr>
      <w:r>
        <w:rPr>
          <w:sz w:val="20"/>
        </w:rPr>
        <w:t>свидетельства</w:t>
      </w:r>
      <w:r>
        <w:rPr>
          <w:spacing w:val="-5"/>
          <w:sz w:val="20"/>
        </w:rPr>
        <w:t xml:space="preserve"> </w:t>
      </w:r>
      <w:r>
        <w:rPr>
          <w:sz w:val="20"/>
        </w:rPr>
        <w:t>о</w:t>
      </w:r>
      <w:r>
        <w:rPr>
          <w:spacing w:val="-9"/>
          <w:sz w:val="20"/>
        </w:rPr>
        <w:t xml:space="preserve"> </w:t>
      </w:r>
      <w:r>
        <w:rPr>
          <w:sz w:val="20"/>
        </w:rPr>
        <w:t>постановке</w:t>
      </w:r>
      <w:r>
        <w:rPr>
          <w:spacing w:val="-6"/>
          <w:sz w:val="20"/>
        </w:rPr>
        <w:t xml:space="preserve"> </w:t>
      </w:r>
      <w:r>
        <w:rPr>
          <w:sz w:val="20"/>
        </w:rPr>
        <w:t>на</w:t>
      </w:r>
      <w:r>
        <w:rPr>
          <w:spacing w:val="-8"/>
          <w:sz w:val="20"/>
        </w:rPr>
        <w:t xml:space="preserve"> </w:t>
      </w:r>
      <w:r>
        <w:rPr>
          <w:sz w:val="20"/>
        </w:rPr>
        <w:t>учет</w:t>
      </w:r>
      <w:r>
        <w:rPr>
          <w:spacing w:val="-5"/>
          <w:sz w:val="20"/>
        </w:rPr>
        <w:t xml:space="preserve"> </w:t>
      </w:r>
      <w:r>
        <w:rPr>
          <w:sz w:val="20"/>
        </w:rPr>
        <w:t>в</w:t>
      </w:r>
      <w:r>
        <w:rPr>
          <w:spacing w:val="-9"/>
          <w:sz w:val="20"/>
        </w:rPr>
        <w:t xml:space="preserve"> </w:t>
      </w:r>
      <w:r>
        <w:rPr>
          <w:sz w:val="20"/>
        </w:rPr>
        <w:t>налоговом</w:t>
      </w:r>
      <w:r>
        <w:rPr>
          <w:spacing w:val="-5"/>
          <w:sz w:val="20"/>
        </w:rPr>
        <w:t xml:space="preserve"> </w:t>
      </w:r>
      <w:r>
        <w:rPr>
          <w:spacing w:val="-2"/>
          <w:sz w:val="20"/>
        </w:rPr>
        <w:t>органе;</w:t>
      </w:r>
    </w:p>
    <w:p>
      <w:pPr>
        <w:pStyle w:val="ListParagraph"/>
        <w:numPr>
          <w:ilvl w:val="3"/>
          <w:numId w:val="10"/>
        </w:numPr>
        <w:tabs>
          <w:tab w:val="clear" w:pos="720"/>
          <w:tab w:val="left" w:pos="401" w:leader="none"/>
        </w:tabs>
        <w:spacing w:lineRule="auto" w:line="235" w:before="1" w:after="0"/>
        <w:ind w:left="119" w:right="108" w:hanging="0"/>
        <w:jc w:val="both"/>
        <w:rPr>
          <w:sz w:val="20"/>
        </w:rPr>
      </w:pPr>
      <w:r>
        <w:rPr>
          <w:sz w:val="20"/>
        </w:rPr>
        <w:t>документ, подтверждающий полномочия лица, подписывающего Договор и все приложения и дополнения к нему.</w:t>
      </w:r>
    </w:p>
    <w:p>
      <w:pPr>
        <w:pStyle w:val="ListParagraph"/>
        <w:numPr>
          <w:ilvl w:val="2"/>
          <w:numId w:val="10"/>
        </w:numPr>
        <w:tabs>
          <w:tab w:val="clear" w:pos="720"/>
          <w:tab w:val="left" w:pos="119" w:leader="none"/>
          <w:tab w:val="left" w:pos="1117" w:leader="none"/>
        </w:tabs>
        <w:spacing w:lineRule="auto" w:line="240" w:before="2" w:after="0"/>
        <w:ind w:left="119" w:right="109" w:hanging="1"/>
        <w:jc w:val="both"/>
        <w:rPr>
          <w:sz w:val="20"/>
        </w:rPr>
      </w:pPr>
      <w:r>
        <w:rPr>
          <w:sz w:val="20"/>
        </w:rPr>
        <w:t>Если Клиентом является индивидуальный предприниматель, предоставляются копии следующих документов:</w:t>
      </w:r>
    </w:p>
    <w:p>
      <w:pPr>
        <w:pStyle w:val="ListParagraph"/>
        <w:numPr>
          <w:ilvl w:val="3"/>
          <w:numId w:val="10"/>
        </w:numPr>
        <w:tabs>
          <w:tab w:val="clear" w:pos="720"/>
          <w:tab w:val="left" w:pos="119" w:leader="none"/>
          <w:tab w:val="left" w:pos="400" w:leader="none"/>
        </w:tabs>
        <w:spacing w:lineRule="auto" w:line="235" w:before="1" w:after="0"/>
        <w:ind w:left="119" w:right="107" w:hanging="1"/>
        <w:jc w:val="both"/>
        <w:rPr>
          <w:sz w:val="20"/>
        </w:rPr>
      </w:pPr>
      <w:r>
        <w:rPr>
          <w:sz w:val="20"/>
        </w:rPr>
        <w:t>свидетельство о регистрации в качестве индивидуального предпринимателя (лист о внесении записи в реестр индивидуальных предпринимателей);</w:t>
      </w:r>
    </w:p>
    <w:p>
      <w:pPr>
        <w:pStyle w:val="ListParagraph"/>
        <w:numPr>
          <w:ilvl w:val="3"/>
          <w:numId w:val="10"/>
        </w:numPr>
        <w:tabs>
          <w:tab w:val="clear" w:pos="720"/>
          <w:tab w:val="left" w:pos="401" w:leader="none"/>
        </w:tabs>
        <w:spacing w:lineRule="exact" w:line="244" w:before="2" w:after="0"/>
        <w:ind w:left="401" w:right="0" w:hanging="282"/>
        <w:jc w:val="both"/>
        <w:rPr>
          <w:sz w:val="20"/>
        </w:rPr>
      </w:pPr>
      <w:r>
        <w:rPr>
          <w:sz w:val="20"/>
        </w:rPr>
        <w:t>свидетельство</w:t>
      </w:r>
      <w:r>
        <w:rPr>
          <w:spacing w:val="-7"/>
          <w:sz w:val="20"/>
        </w:rPr>
        <w:t xml:space="preserve"> </w:t>
      </w:r>
      <w:r>
        <w:rPr>
          <w:sz w:val="20"/>
        </w:rPr>
        <w:t>о</w:t>
      </w:r>
      <w:r>
        <w:rPr>
          <w:spacing w:val="-8"/>
          <w:sz w:val="20"/>
        </w:rPr>
        <w:t xml:space="preserve"> </w:t>
      </w:r>
      <w:r>
        <w:rPr>
          <w:sz w:val="20"/>
        </w:rPr>
        <w:t>постановке</w:t>
      </w:r>
      <w:r>
        <w:rPr>
          <w:spacing w:val="-6"/>
          <w:sz w:val="20"/>
        </w:rPr>
        <w:t xml:space="preserve"> </w:t>
      </w:r>
      <w:r>
        <w:rPr>
          <w:sz w:val="20"/>
        </w:rPr>
        <w:t>на</w:t>
      </w:r>
      <w:r>
        <w:rPr>
          <w:spacing w:val="-8"/>
          <w:sz w:val="20"/>
        </w:rPr>
        <w:t xml:space="preserve"> </w:t>
      </w:r>
      <w:r>
        <w:rPr>
          <w:sz w:val="20"/>
        </w:rPr>
        <w:t>учет</w:t>
      </w:r>
      <w:r>
        <w:rPr>
          <w:spacing w:val="-5"/>
          <w:sz w:val="20"/>
        </w:rPr>
        <w:t xml:space="preserve"> </w:t>
      </w:r>
      <w:r>
        <w:rPr>
          <w:sz w:val="20"/>
        </w:rPr>
        <w:t>в</w:t>
      </w:r>
      <w:r>
        <w:rPr>
          <w:spacing w:val="-8"/>
          <w:sz w:val="20"/>
        </w:rPr>
        <w:t xml:space="preserve"> </w:t>
      </w:r>
      <w:r>
        <w:rPr>
          <w:sz w:val="20"/>
        </w:rPr>
        <w:t>налоговом</w:t>
      </w:r>
      <w:r>
        <w:rPr>
          <w:spacing w:val="-5"/>
          <w:sz w:val="20"/>
        </w:rPr>
        <w:t xml:space="preserve"> </w:t>
      </w:r>
      <w:r>
        <w:rPr>
          <w:spacing w:val="-2"/>
          <w:sz w:val="20"/>
        </w:rPr>
        <w:t>органе.</w:t>
      </w:r>
    </w:p>
    <w:p>
      <w:pPr>
        <w:pStyle w:val="ListParagraph"/>
        <w:numPr>
          <w:ilvl w:val="1"/>
          <w:numId w:val="10"/>
        </w:numPr>
        <w:tabs>
          <w:tab w:val="clear" w:pos="720"/>
          <w:tab w:val="left" w:pos="119" w:leader="none"/>
          <w:tab w:val="left" w:pos="1119" w:leader="none"/>
        </w:tabs>
        <w:spacing w:lineRule="auto" w:line="240" w:before="0" w:after="0"/>
        <w:ind w:left="119" w:right="105" w:hanging="1"/>
        <w:jc w:val="both"/>
        <w:rPr>
          <w:sz w:val="20"/>
        </w:rPr>
      </w:pPr>
      <w:r>
        <w:rPr>
          <w:sz w:val="20"/>
        </w:rPr>
        <w:t>Клиент гарантирует Компании, что имущество, размещенное в Боксе, принадлежит ему на праве собственности или ином законном праве и гарантирует, что к Компании не будут предъявлены требования по поводу данного имущества от третьих</w:t>
      </w:r>
      <w:r>
        <w:rPr>
          <w:spacing w:val="80"/>
          <w:sz w:val="20"/>
        </w:rPr>
        <w:t xml:space="preserve"> </w:t>
      </w:r>
      <w:r>
        <w:rPr>
          <w:spacing w:val="-4"/>
          <w:sz w:val="20"/>
        </w:rPr>
        <w:t>лиц.</w:t>
      </w:r>
    </w:p>
    <w:p>
      <w:pPr>
        <w:pStyle w:val="ListParagraph"/>
        <w:numPr>
          <w:ilvl w:val="1"/>
          <w:numId w:val="10"/>
        </w:numPr>
        <w:tabs>
          <w:tab w:val="clear" w:pos="720"/>
          <w:tab w:val="left" w:pos="119" w:leader="none"/>
          <w:tab w:val="left" w:pos="1119" w:leader="none"/>
        </w:tabs>
        <w:spacing w:lineRule="auto" w:line="240" w:before="15" w:after="0"/>
        <w:ind w:left="119" w:right="107" w:hanging="1"/>
        <w:jc w:val="both"/>
        <w:rPr>
          <w:sz w:val="20"/>
        </w:rPr>
      </w:pPr>
      <w:r>
        <w:rPr>
          <w:sz w:val="20"/>
        </w:rPr>
        <w:t>При использовании механизмов для перевозки грузов и подъемных механизмов, размещенных в Здании (штабелеры, тележки, роклы и проч.), категорически</w:t>
      </w:r>
      <w:r>
        <w:rPr>
          <w:spacing w:val="80"/>
          <w:sz w:val="20"/>
        </w:rPr>
        <w:t xml:space="preserve"> </w:t>
      </w:r>
      <w:r>
        <w:rPr>
          <w:spacing w:val="-2"/>
          <w:sz w:val="20"/>
        </w:rPr>
        <w:t>запрещается:</w:t>
      </w:r>
    </w:p>
    <w:p>
      <w:pPr>
        <w:pStyle w:val="ListParagraph"/>
        <w:numPr>
          <w:ilvl w:val="0"/>
          <w:numId w:val="2"/>
        </w:numPr>
        <w:tabs>
          <w:tab w:val="clear" w:pos="720"/>
          <w:tab w:val="left" w:pos="402" w:leader="none"/>
        </w:tabs>
        <w:spacing w:lineRule="exact" w:line="244" w:before="0" w:after="0"/>
        <w:ind w:left="402" w:right="0" w:hanging="282"/>
        <w:jc w:val="both"/>
        <w:rPr>
          <w:sz w:val="20"/>
        </w:rPr>
      </w:pPr>
      <w:r>
        <w:rPr>
          <w:sz w:val="20"/>
        </w:rPr>
        <w:t>перевозка</w:t>
      </w:r>
      <w:r>
        <w:rPr>
          <w:spacing w:val="-14"/>
          <w:sz w:val="20"/>
        </w:rPr>
        <w:t xml:space="preserve"> </w:t>
      </w:r>
      <w:r>
        <w:rPr>
          <w:spacing w:val="-2"/>
          <w:sz w:val="20"/>
        </w:rPr>
        <w:t>людей;</w:t>
      </w:r>
    </w:p>
    <w:p>
      <w:pPr>
        <w:pStyle w:val="ListParagraph"/>
        <w:numPr>
          <w:ilvl w:val="0"/>
          <w:numId w:val="2"/>
        </w:numPr>
        <w:tabs>
          <w:tab w:val="clear" w:pos="720"/>
          <w:tab w:val="left" w:pos="402" w:leader="none"/>
        </w:tabs>
        <w:spacing w:lineRule="auto" w:line="235" w:before="1" w:after="0"/>
        <w:ind w:left="120" w:right="104" w:hanging="0"/>
        <w:jc w:val="both"/>
        <w:rPr>
          <w:sz w:val="20"/>
        </w:rPr>
      </w:pPr>
      <w:r>
        <w:rPr>
          <w:sz w:val="20"/>
        </w:rPr>
        <w:t>перевозка предметов, габариты которых выходят за пределы грузовой платформы, масса предметов не должна превышать лимиты, указанные на информационном стенде рядом с соответствующим механизмом;</w:t>
      </w:r>
    </w:p>
    <w:p>
      <w:pPr>
        <w:pStyle w:val="ListParagraph"/>
        <w:numPr>
          <w:ilvl w:val="0"/>
          <w:numId w:val="2"/>
        </w:numPr>
        <w:tabs>
          <w:tab w:val="clear" w:pos="720"/>
          <w:tab w:val="left" w:pos="402" w:leader="none"/>
        </w:tabs>
        <w:spacing w:lineRule="exact" w:line="244" w:before="4" w:after="0"/>
        <w:ind w:left="402" w:right="0" w:hanging="282"/>
        <w:jc w:val="both"/>
        <w:rPr>
          <w:sz w:val="20"/>
        </w:rPr>
      </w:pPr>
      <w:r>
        <w:rPr>
          <w:sz w:val="20"/>
        </w:rPr>
        <w:t>перевозка</w:t>
      </w:r>
      <w:r>
        <w:rPr>
          <w:spacing w:val="-14"/>
          <w:sz w:val="20"/>
        </w:rPr>
        <w:t xml:space="preserve"> </w:t>
      </w:r>
      <w:r>
        <w:rPr>
          <w:sz w:val="20"/>
        </w:rPr>
        <w:t>легковоспламеняющихся</w:t>
      </w:r>
      <w:r>
        <w:rPr>
          <w:spacing w:val="-14"/>
          <w:sz w:val="20"/>
        </w:rPr>
        <w:t xml:space="preserve"> </w:t>
      </w:r>
      <w:r>
        <w:rPr>
          <w:sz w:val="20"/>
        </w:rPr>
        <w:t>и</w:t>
      </w:r>
      <w:r>
        <w:rPr>
          <w:spacing w:val="-12"/>
          <w:sz w:val="20"/>
        </w:rPr>
        <w:t xml:space="preserve"> </w:t>
      </w:r>
      <w:r>
        <w:rPr>
          <w:sz w:val="20"/>
        </w:rPr>
        <w:t>взрывоопасных</w:t>
      </w:r>
      <w:r>
        <w:rPr>
          <w:spacing w:val="-12"/>
          <w:sz w:val="20"/>
        </w:rPr>
        <w:t xml:space="preserve"> </w:t>
      </w:r>
      <w:r>
        <w:rPr>
          <w:spacing w:val="-2"/>
          <w:sz w:val="20"/>
        </w:rPr>
        <w:t>веществ;</w:t>
      </w:r>
    </w:p>
    <w:p>
      <w:pPr>
        <w:pStyle w:val="ListParagraph"/>
        <w:numPr>
          <w:ilvl w:val="0"/>
          <w:numId w:val="2"/>
        </w:numPr>
        <w:tabs>
          <w:tab w:val="clear" w:pos="720"/>
          <w:tab w:val="left" w:pos="402" w:leader="none"/>
        </w:tabs>
        <w:spacing w:lineRule="auto" w:line="235" w:before="1" w:after="0"/>
        <w:ind w:left="120" w:right="103" w:hanging="0"/>
        <w:jc w:val="both"/>
        <w:rPr>
          <w:sz w:val="20"/>
        </w:rPr>
      </w:pPr>
      <w:r>
        <w:rPr>
          <w:sz w:val="20"/>
        </w:rPr>
        <w:t>для грузовой платформы подъемника (грузового лифта) также запрещается осуществление погрузочно-разгрузочных работ с помощью тяжеловесных средств с въездом на грузовую платформу подъемника.</w:t>
      </w:r>
    </w:p>
    <w:p>
      <w:pPr>
        <w:pStyle w:val="TextBody"/>
        <w:spacing w:before="3" w:after="0"/>
        <w:ind w:left="120" w:right="103" w:hanging="0"/>
        <w:rPr/>
      </w:pPr>
      <w:r>
        <w:rPr/>
        <w:t>Перед использованием любых механизмов для перевозки грузов, подъемных механизмов, размещенных в Здании, Клиент обязуется ознакомиться с правилами, указанными на информационном стенде рядом с соответствующим механизмом, и обязуется их неукоснительно соблюдать.</w:t>
      </w:r>
    </w:p>
    <w:p>
      <w:pPr>
        <w:pStyle w:val="ListParagraph"/>
        <w:numPr>
          <w:ilvl w:val="1"/>
          <w:numId w:val="10"/>
        </w:numPr>
        <w:tabs>
          <w:tab w:val="clear" w:pos="720"/>
          <w:tab w:val="left" w:pos="120" w:leader="none"/>
          <w:tab w:val="left" w:pos="1120" w:leader="none"/>
        </w:tabs>
        <w:spacing w:lineRule="auto" w:line="240" w:before="0" w:after="0"/>
        <w:ind w:left="120" w:right="105" w:hanging="1"/>
        <w:jc w:val="both"/>
        <w:rPr>
          <w:sz w:val="20"/>
        </w:rPr>
      </w:pPr>
      <w:r>
        <w:rPr>
          <w:sz w:val="20"/>
        </w:rPr>
        <w:t>Все возникающие споры по настоящему Договору Стороны будут стремиться решать</w:t>
      </w:r>
      <w:r>
        <w:rPr>
          <w:spacing w:val="-6"/>
          <w:sz w:val="20"/>
        </w:rPr>
        <w:t xml:space="preserve"> </w:t>
      </w:r>
      <w:r>
        <w:rPr>
          <w:sz w:val="20"/>
        </w:rPr>
        <w:t>путем</w:t>
      </w:r>
      <w:r>
        <w:rPr>
          <w:spacing w:val="-4"/>
          <w:sz w:val="20"/>
        </w:rPr>
        <w:t xml:space="preserve"> </w:t>
      </w:r>
      <w:r>
        <w:rPr>
          <w:sz w:val="20"/>
        </w:rPr>
        <w:t>переговоров.</w:t>
      </w:r>
      <w:r>
        <w:rPr>
          <w:spacing w:val="-3"/>
          <w:sz w:val="20"/>
        </w:rPr>
        <w:t xml:space="preserve"> </w:t>
      </w:r>
      <w:r>
        <w:rPr>
          <w:sz w:val="20"/>
        </w:rPr>
        <w:t>Стороны</w:t>
      </w:r>
      <w:r>
        <w:rPr>
          <w:spacing w:val="-2"/>
          <w:sz w:val="20"/>
        </w:rPr>
        <w:t xml:space="preserve"> </w:t>
      </w:r>
      <w:r>
        <w:rPr>
          <w:sz w:val="20"/>
        </w:rPr>
        <w:t>обязуются</w:t>
      </w:r>
      <w:r>
        <w:rPr>
          <w:spacing w:val="-4"/>
          <w:sz w:val="20"/>
        </w:rPr>
        <w:t xml:space="preserve"> </w:t>
      </w:r>
      <w:r>
        <w:rPr>
          <w:sz w:val="20"/>
        </w:rPr>
        <w:t>рассматривать</w:t>
      </w:r>
      <w:r>
        <w:rPr>
          <w:spacing w:val="-3"/>
          <w:sz w:val="20"/>
        </w:rPr>
        <w:t xml:space="preserve"> </w:t>
      </w:r>
      <w:r>
        <w:rPr>
          <w:sz w:val="20"/>
        </w:rPr>
        <w:t>соответствующие</w:t>
      </w:r>
      <w:r>
        <w:rPr>
          <w:spacing w:val="-6"/>
          <w:sz w:val="20"/>
        </w:rPr>
        <w:t xml:space="preserve"> </w:t>
      </w:r>
      <w:r>
        <w:rPr>
          <w:sz w:val="20"/>
        </w:rPr>
        <w:t>претензии (требования) в срок, не превышающий 10 (десяти) рабочих дней.</w:t>
      </w:r>
    </w:p>
    <w:p>
      <w:pPr>
        <w:pStyle w:val="ListParagraph"/>
        <w:numPr>
          <w:ilvl w:val="1"/>
          <w:numId w:val="10"/>
        </w:numPr>
        <w:tabs>
          <w:tab w:val="clear" w:pos="720"/>
          <w:tab w:val="left" w:pos="120" w:leader="none"/>
          <w:tab w:val="left" w:pos="1120" w:leader="none"/>
        </w:tabs>
        <w:spacing w:lineRule="auto" w:line="240" w:before="1" w:after="0"/>
        <w:ind w:left="120" w:right="106" w:hanging="1"/>
        <w:jc w:val="both"/>
        <w:rPr>
          <w:sz w:val="20"/>
        </w:rPr>
      </w:pPr>
      <w:r>
        <w:rPr>
          <w:sz w:val="20"/>
        </w:rPr>
        <w:t>Неурегулированные Сторонами разногласия по исполнению Договора или в</w:t>
      </w:r>
      <w:r>
        <w:rPr>
          <w:spacing w:val="40"/>
          <w:sz w:val="20"/>
        </w:rPr>
        <w:t xml:space="preserve"> </w:t>
      </w:r>
      <w:r>
        <w:rPr>
          <w:sz w:val="20"/>
        </w:rPr>
        <w:t>связи с ним подлежат передаче на рассмотрение суда:</w:t>
      </w:r>
    </w:p>
    <w:p>
      <w:pPr>
        <w:pStyle w:val="ListParagraph"/>
        <w:numPr>
          <w:ilvl w:val="0"/>
          <w:numId w:val="1"/>
        </w:numPr>
        <w:tabs>
          <w:tab w:val="clear" w:pos="720"/>
          <w:tab w:val="left" w:pos="120" w:leader="none"/>
          <w:tab w:val="left" w:pos="401" w:leader="none"/>
        </w:tabs>
        <w:spacing w:lineRule="auto" w:line="240" w:before="0" w:after="0"/>
        <w:ind w:left="120" w:right="104" w:hanging="1"/>
        <w:jc w:val="both"/>
        <w:rPr>
          <w:sz w:val="20"/>
        </w:rPr>
      </w:pPr>
      <w:r>
        <w:rPr>
          <w:sz w:val="20"/>
        </w:rPr>
        <w:t>города Санкт-Петербурга и Ленинградской области – если спор решается между Компанией и юридическим лицом, индивидуальным предпринимателем;</w:t>
      </w:r>
    </w:p>
    <w:p>
      <w:pPr>
        <w:pStyle w:val="ListParagraph"/>
        <w:numPr>
          <w:ilvl w:val="0"/>
          <w:numId w:val="1"/>
        </w:numPr>
        <w:tabs>
          <w:tab w:val="clear" w:pos="720"/>
          <w:tab w:val="left" w:pos="120" w:leader="none"/>
          <w:tab w:val="left" w:pos="401" w:leader="none"/>
        </w:tabs>
        <w:spacing w:lineRule="auto" w:line="235" w:before="0" w:after="0"/>
        <w:ind w:left="120" w:right="104" w:hanging="1"/>
        <w:jc w:val="both"/>
        <w:rPr>
          <w:sz w:val="20"/>
        </w:rPr>
      </w:pPr>
      <w:r>
        <w:rPr>
          <w:sz w:val="20"/>
        </w:rPr>
        <w:t>в соответствии с действующим законодательством РФ – если спор решается между Компанией и физическим лицом.</w:t>
      </w:r>
    </w:p>
    <w:p>
      <w:pPr>
        <w:sectPr>
          <w:footerReference w:type="default" r:id="rId17"/>
          <w:type w:val="nextPage"/>
          <w:pgSz w:w="11906" w:h="16838"/>
          <w:pgMar w:left="1300" w:right="740" w:gutter="0" w:header="0" w:top="0" w:footer="412" w:bottom="600"/>
          <w:pgNumType w:fmt="decimal"/>
          <w:formProt w:val="false"/>
          <w:textDirection w:val="lrTb"/>
          <w:docGrid w:type="default" w:linePitch="100" w:charSpace="4096"/>
        </w:sectPr>
        <w:pStyle w:val="ListParagraph"/>
        <w:numPr>
          <w:ilvl w:val="1"/>
          <w:numId w:val="10"/>
        </w:numPr>
        <w:tabs>
          <w:tab w:val="clear" w:pos="720"/>
          <w:tab w:val="left" w:pos="121" w:leader="none"/>
          <w:tab w:val="left" w:pos="1121" w:leader="none"/>
        </w:tabs>
        <w:spacing w:lineRule="auto" w:line="240" w:before="0" w:after="0"/>
        <w:ind w:left="121" w:right="104" w:hanging="1"/>
        <w:jc w:val="both"/>
        <w:rPr>
          <w:sz w:val="20"/>
        </w:rPr>
      </w:pPr>
      <w:r>
        <w:rPr>
          <w:sz w:val="20"/>
        </w:rPr>
        <w:t>После подписания Договора предварительные переговоры по нему, переписка, предварительные соглашения по вопросам, касающимся условий Договора, теряют юридическую силу.</w:t>
      </w:r>
    </w:p>
    <w:p>
      <w:pPr>
        <w:pStyle w:val="ListParagraph"/>
        <w:numPr>
          <w:ilvl w:val="1"/>
          <w:numId w:val="10"/>
        </w:numPr>
        <w:tabs>
          <w:tab w:val="clear" w:pos="720"/>
          <w:tab w:val="left" w:pos="118" w:leader="none"/>
          <w:tab w:val="left" w:pos="1118" w:leader="none"/>
        </w:tabs>
        <w:spacing w:lineRule="auto" w:line="240" w:before="1" w:after="0"/>
        <w:ind w:left="118" w:right="106" w:hanging="1"/>
        <w:jc w:val="both"/>
        <w:rPr>
          <w:sz w:val="20"/>
        </w:rPr>
      </w:pPr>
      <w:r>
        <w:rPr>
          <w:sz w:val="20"/>
        </w:rPr>
        <w:t xml:space="preserve">В случаях, не предусмотренных Договором и настоящими Стандартными условиями, Стороны руководствуются действующим законодательством Российской </w:t>
      </w:r>
      <w:r>
        <w:rPr>
          <w:spacing w:val="-2"/>
          <w:sz w:val="20"/>
        </w:rPr>
        <w:t>Федерации.</w:t>
      </w:r>
    </w:p>
    <w:sectPr>
      <w:footerReference w:type="default" r:id="rId18"/>
      <w:type w:val="nextPage"/>
      <w:pgSz w:w="11906" w:h="16838"/>
      <w:pgMar w:left="1300" w:right="740" w:gutter="0" w:header="0" w:top="0" w:footer="412" w:bottom="6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Liberation Sans">
    <w:altName w:val="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30">
              <wp:simplePos x="0" y="0"/>
              <wp:positionH relativeFrom="page">
                <wp:posOffset>1012190</wp:posOffset>
              </wp:positionH>
              <wp:positionV relativeFrom="page">
                <wp:posOffset>10304145</wp:posOffset>
              </wp:positionV>
              <wp:extent cx="518795" cy="6350"/>
              <wp:effectExtent l="1270" t="0" r="0" b="635"/>
              <wp:wrapNone/>
              <wp:docPr id="1" name="Graphic 7"/>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1">
              <wp:simplePos x="0" y="0"/>
              <wp:positionH relativeFrom="page">
                <wp:posOffset>1080135</wp:posOffset>
              </wp:positionH>
              <wp:positionV relativeFrom="page">
                <wp:posOffset>10327005</wp:posOffset>
              </wp:positionV>
              <wp:extent cx="357505" cy="149860"/>
              <wp:effectExtent l="0" t="0" r="0" b="0"/>
              <wp:wrapNone/>
              <wp:docPr id="2" name="Textbox 15"/>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57">
              <wp:simplePos x="0" y="0"/>
              <wp:positionH relativeFrom="page">
                <wp:posOffset>1012190</wp:posOffset>
              </wp:positionH>
              <wp:positionV relativeFrom="page">
                <wp:posOffset>10304145</wp:posOffset>
              </wp:positionV>
              <wp:extent cx="518795" cy="6350"/>
              <wp:effectExtent l="1270" t="0" r="0" b="0"/>
              <wp:wrapNone/>
              <wp:docPr id="28" name="Graphic 24"/>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8">
              <wp:simplePos x="0" y="0"/>
              <wp:positionH relativeFrom="page">
                <wp:posOffset>1080135</wp:posOffset>
              </wp:positionH>
              <wp:positionV relativeFrom="page">
                <wp:posOffset>10327005</wp:posOffset>
              </wp:positionV>
              <wp:extent cx="357505" cy="149860"/>
              <wp:effectExtent l="0" t="0" r="0" b="0"/>
              <wp:wrapNone/>
              <wp:docPr id="29" name="Textbox 24"/>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10</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10</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60">
              <wp:simplePos x="0" y="0"/>
              <wp:positionH relativeFrom="page">
                <wp:posOffset>1012190</wp:posOffset>
              </wp:positionH>
              <wp:positionV relativeFrom="page">
                <wp:posOffset>10304145</wp:posOffset>
              </wp:positionV>
              <wp:extent cx="518795" cy="6350"/>
              <wp:effectExtent l="1270" t="0" r="0" b="635"/>
              <wp:wrapNone/>
              <wp:docPr id="31" name="Graphic 25"/>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1">
              <wp:simplePos x="0" y="0"/>
              <wp:positionH relativeFrom="page">
                <wp:posOffset>1080135</wp:posOffset>
              </wp:positionH>
              <wp:positionV relativeFrom="page">
                <wp:posOffset>10327005</wp:posOffset>
              </wp:positionV>
              <wp:extent cx="357505" cy="149860"/>
              <wp:effectExtent l="0" t="0" r="0" b="0"/>
              <wp:wrapNone/>
              <wp:docPr id="32" name="Textbox 25"/>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11</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11</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63">
              <wp:simplePos x="0" y="0"/>
              <wp:positionH relativeFrom="page">
                <wp:posOffset>1012190</wp:posOffset>
              </wp:positionH>
              <wp:positionV relativeFrom="page">
                <wp:posOffset>10304145</wp:posOffset>
              </wp:positionV>
              <wp:extent cx="518795" cy="6350"/>
              <wp:effectExtent l="1270" t="0" r="0" b="635"/>
              <wp:wrapNone/>
              <wp:docPr id="34" name="Graphic 26"/>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4">
              <wp:simplePos x="0" y="0"/>
              <wp:positionH relativeFrom="page">
                <wp:posOffset>1080135</wp:posOffset>
              </wp:positionH>
              <wp:positionV relativeFrom="page">
                <wp:posOffset>10327005</wp:posOffset>
              </wp:positionV>
              <wp:extent cx="357505" cy="149860"/>
              <wp:effectExtent l="0" t="0" r="0" b="0"/>
              <wp:wrapNone/>
              <wp:docPr id="35" name="Textbox 26"/>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12</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12</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66">
              <wp:simplePos x="0" y="0"/>
              <wp:positionH relativeFrom="page">
                <wp:posOffset>1012190</wp:posOffset>
              </wp:positionH>
              <wp:positionV relativeFrom="page">
                <wp:posOffset>10304145</wp:posOffset>
              </wp:positionV>
              <wp:extent cx="518795" cy="6350"/>
              <wp:effectExtent l="1270" t="0" r="0" b="0"/>
              <wp:wrapNone/>
              <wp:docPr id="37" name="Graphic 27"/>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7">
              <wp:simplePos x="0" y="0"/>
              <wp:positionH relativeFrom="page">
                <wp:posOffset>1080135</wp:posOffset>
              </wp:positionH>
              <wp:positionV relativeFrom="page">
                <wp:posOffset>10327005</wp:posOffset>
              </wp:positionV>
              <wp:extent cx="357505" cy="149860"/>
              <wp:effectExtent l="0" t="0" r="0" b="0"/>
              <wp:wrapNone/>
              <wp:docPr id="38" name="Textbox 27"/>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13</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13</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69">
              <wp:simplePos x="0" y="0"/>
              <wp:positionH relativeFrom="page">
                <wp:posOffset>1012190</wp:posOffset>
              </wp:positionH>
              <wp:positionV relativeFrom="page">
                <wp:posOffset>10304145</wp:posOffset>
              </wp:positionV>
              <wp:extent cx="518795" cy="6350"/>
              <wp:effectExtent l="1270" t="0" r="0" b="0"/>
              <wp:wrapNone/>
              <wp:docPr id="40" name="Graphic 28"/>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70">
              <wp:simplePos x="0" y="0"/>
              <wp:positionH relativeFrom="page">
                <wp:posOffset>1080135</wp:posOffset>
              </wp:positionH>
              <wp:positionV relativeFrom="page">
                <wp:posOffset>10327005</wp:posOffset>
              </wp:positionV>
              <wp:extent cx="357505" cy="149860"/>
              <wp:effectExtent l="0" t="0" r="0" b="0"/>
              <wp:wrapNone/>
              <wp:docPr id="41" name="Textbox 28"/>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14</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14</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33">
              <wp:simplePos x="0" y="0"/>
              <wp:positionH relativeFrom="page">
                <wp:posOffset>1012190</wp:posOffset>
              </wp:positionH>
              <wp:positionV relativeFrom="page">
                <wp:posOffset>10304145</wp:posOffset>
              </wp:positionV>
              <wp:extent cx="518795" cy="6350"/>
              <wp:effectExtent l="1270" t="0" r="0" b="0"/>
              <wp:wrapNone/>
              <wp:docPr id="4" name="Graphic 16"/>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4">
              <wp:simplePos x="0" y="0"/>
              <wp:positionH relativeFrom="page">
                <wp:posOffset>1080135</wp:posOffset>
              </wp:positionH>
              <wp:positionV relativeFrom="page">
                <wp:posOffset>10327005</wp:posOffset>
              </wp:positionV>
              <wp:extent cx="357505" cy="149860"/>
              <wp:effectExtent l="0" t="0" r="0" b="0"/>
              <wp:wrapNone/>
              <wp:docPr id="5" name="Textbox 16"/>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2</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2</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36">
              <wp:simplePos x="0" y="0"/>
              <wp:positionH relativeFrom="page">
                <wp:posOffset>1012190</wp:posOffset>
              </wp:positionH>
              <wp:positionV relativeFrom="page">
                <wp:posOffset>10304145</wp:posOffset>
              </wp:positionV>
              <wp:extent cx="518795" cy="6350"/>
              <wp:effectExtent l="1270" t="0" r="0" b="0"/>
              <wp:wrapNone/>
              <wp:docPr id="7" name="Graphic 17"/>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7">
              <wp:simplePos x="0" y="0"/>
              <wp:positionH relativeFrom="page">
                <wp:posOffset>1080135</wp:posOffset>
              </wp:positionH>
              <wp:positionV relativeFrom="page">
                <wp:posOffset>10327005</wp:posOffset>
              </wp:positionV>
              <wp:extent cx="357505" cy="149860"/>
              <wp:effectExtent l="0" t="0" r="0" b="0"/>
              <wp:wrapNone/>
              <wp:docPr id="8" name="Textbox 17"/>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3</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3</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39">
              <wp:simplePos x="0" y="0"/>
              <wp:positionH relativeFrom="page">
                <wp:posOffset>1012190</wp:posOffset>
              </wp:positionH>
              <wp:positionV relativeFrom="page">
                <wp:posOffset>10304145</wp:posOffset>
              </wp:positionV>
              <wp:extent cx="518795" cy="6350"/>
              <wp:effectExtent l="1270" t="0" r="0" b="635"/>
              <wp:wrapNone/>
              <wp:docPr id="10" name="Graphic 18"/>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0">
              <wp:simplePos x="0" y="0"/>
              <wp:positionH relativeFrom="page">
                <wp:posOffset>1080135</wp:posOffset>
              </wp:positionH>
              <wp:positionV relativeFrom="page">
                <wp:posOffset>10327005</wp:posOffset>
              </wp:positionV>
              <wp:extent cx="357505" cy="149860"/>
              <wp:effectExtent l="0" t="0" r="0" b="0"/>
              <wp:wrapNone/>
              <wp:docPr id="11" name="Textbox 18"/>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4</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4</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42">
              <wp:simplePos x="0" y="0"/>
              <wp:positionH relativeFrom="page">
                <wp:posOffset>1012190</wp:posOffset>
              </wp:positionH>
              <wp:positionV relativeFrom="page">
                <wp:posOffset>10304145</wp:posOffset>
              </wp:positionV>
              <wp:extent cx="518795" cy="6350"/>
              <wp:effectExtent l="1270" t="0" r="0" b="0"/>
              <wp:wrapNone/>
              <wp:docPr id="13" name="Graphic 19"/>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3">
              <wp:simplePos x="0" y="0"/>
              <wp:positionH relativeFrom="page">
                <wp:posOffset>1080135</wp:posOffset>
              </wp:positionH>
              <wp:positionV relativeFrom="page">
                <wp:posOffset>10327005</wp:posOffset>
              </wp:positionV>
              <wp:extent cx="357505" cy="149860"/>
              <wp:effectExtent l="0" t="0" r="0" b="0"/>
              <wp:wrapNone/>
              <wp:docPr id="14" name="Textbox 19"/>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5</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5</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45">
              <wp:simplePos x="0" y="0"/>
              <wp:positionH relativeFrom="page">
                <wp:posOffset>1012190</wp:posOffset>
              </wp:positionH>
              <wp:positionV relativeFrom="page">
                <wp:posOffset>10304145</wp:posOffset>
              </wp:positionV>
              <wp:extent cx="518795" cy="6350"/>
              <wp:effectExtent l="1270" t="0" r="0" b="0"/>
              <wp:wrapNone/>
              <wp:docPr id="16" name="Graphic 20"/>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6">
              <wp:simplePos x="0" y="0"/>
              <wp:positionH relativeFrom="page">
                <wp:posOffset>1080135</wp:posOffset>
              </wp:positionH>
              <wp:positionV relativeFrom="page">
                <wp:posOffset>10327005</wp:posOffset>
              </wp:positionV>
              <wp:extent cx="357505" cy="149860"/>
              <wp:effectExtent l="0" t="0" r="0" b="0"/>
              <wp:wrapNone/>
              <wp:docPr id="17" name="Textbox 20"/>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6</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6</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48">
              <wp:simplePos x="0" y="0"/>
              <wp:positionH relativeFrom="page">
                <wp:posOffset>1012190</wp:posOffset>
              </wp:positionH>
              <wp:positionV relativeFrom="page">
                <wp:posOffset>10304145</wp:posOffset>
              </wp:positionV>
              <wp:extent cx="518795" cy="6350"/>
              <wp:effectExtent l="1270" t="0" r="0" b="635"/>
              <wp:wrapNone/>
              <wp:docPr id="19" name="Graphic 21"/>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9">
              <wp:simplePos x="0" y="0"/>
              <wp:positionH relativeFrom="page">
                <wp:posOffset>1080135</wp:posOffset>
              </wp:positionH>
              <wp:positionV relativeFrom="page">
                <wp:posOffset>10327005</wp:posOffset>
              </wp:positionV>
              <wp:extent cx="357505" cy="149860"/>
              <wp:effectExtent l="0" t="0" r="0" b="0"/>
              <wp:wrapNone/>
              <wp:docPr id="20" name="Textbox 21"/>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7</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7</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51">
              <wp:simplePos x="0" y="0"/>
              <wp:positionH relativeFrom="page">
                <wp:posOffset>1012190</wp:posOffset>
              </wp:positionH>
              <wp:positionV relativeFrom="page">
                <wp:posOffset>10304145</wp:posOffset>
              </wp:positionV>
              <wp:extent cx="518795" cy="6350"/>
              <wp:effectExtent l="1270" t="0" r="0" b="0"/>
              <wp:wrapNone/>
              <wp:docPr id="22" name="Graphic 22"/>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2">
              <wp:simplePos x="0" y="0"/>
              <wp:positionH relativeFrom="page">
                <wp:posOffset>1080135</wp:posOffset>
              </wp:positionH>
              <wp:positionV relativeFrom="page">
                <wp:posOffset>10327005</wp:posOffset>
              </wp:positionV>
              <wp:extent cx="357505" cy="149860"/>
              <wp:effectExtent l="0" t="0" r="0" b="0"/>
              <wp:wrapNone/>
              <wp:docPr id="23" name="Textbox 22"/>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8</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8</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ind w:left="0" w:right="0" w:hanging="0"/>
      <w:jc w:val="left"/>
      <w:rPr/>
    </w:pPr>
    <w:r>
      <w:rPr/>
      <mc:AlternateContent>
        <mc:Choice Requires="wps">
          <w:drawing>
            <wp:anchor behindDoc="1" distT="0" distB="0" distL="0" distR="0" simplePos="0" locked="0" layoutInCell="0" allowOverlap="1" relativeHeight="54">
              <wp:simplePos x="0" y="0"/>
              <wp:positionH relativeFrom="page">
                <wp:posOffset>1012190</wp:posOffset>
              </wp:positionH>
              <wp:positionV relativeFrom="page">
                <wp:posOffset>10304145</wp:posOffset>
              </wp:positionV>
              <wp:extent cx="518795" cy="6350"/>
              <wp:effectExtent l="1270" t="0" r="0" b="0"/>
              <wp:wrapNone/>
              <wp:docPr id="25" name="Graphic 23"/>
              <a:graphic xmlns:a="http://schemas.openxmlformats.org/drawingml/2006/main">
                <a:graphicData uri="http://schemas.microsoft.com/office/word/2010/wordprocessingShape">
                  <wps:wsp>
                    <wps:cNvSpPr/>
                    <wps:spPr>
                      <a:xfrm>
                        <a:off x="0" y="0"/>
                        <a:ext cx="518760" cy="6480"/>
                      </a:xfrm>
                      <a:custGeom>
                        <a:avLst/>
                        <a:gdLst/>
                        <a:ahLst/>
                        <a:rect l="l" t="t" r="r" b="b"/>
                        <a:pathLst>
                          <a:path w="518795" h="6350">
                            <a:moveTo>
                              <a:pt x="518172" y="0"/>
                            </a:moveTo>
                            <a:lnTo>
                              <a:pt x="0" y="0"/>
                            </a:lnTo>
                            <a:lnTo>
                              <a:pt x="0" y="6096"/>
                            </a:lnTo>
                            <a:lnTo>
                              <a:pt x="518172" y="6096"/>
                            </a:lnTo>
                            <a:lnTo>
                              <a:pt x="51817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5">
              <wp:simplePos x="0" y="0"/>
              <wp:positionH relativeFrom="page">
                <wp:posOffset>1080135</wp:posOffset>
              </wp:positionH>
              <wp:positionV relativeFrom="page">
                <wp:posOffset>10327005</wp:posOffset>
              </wp:positionV>
              <wp:extent cx="357505" cy="149860"/>
              <wp:effectExtent l="0" t="0" r="0" b="0"/>
              <wp:wrapNone/>
              <wp:docPr id="26" name="Textbox 23"/>
              <a:graphic xmlns:a="http://schemas.openxmlformats.org/drawingml/2006/main">
                <a:graphicData uri="http://schemas.microsoft.com/office/word/2010/wordprocessingShape">
                  <wps:wsp>
                    <wps:cNvSpPr/>
                    <wps:spPr>
                      <a:xfrm>
                        <a:off x="0" y="0"/>
                        <a:ext cx="357480" cy="149760"/>
                      </a:xfrm>
                      <a:prstGeom prst="rect">
                        <a:avLst/>
                      </a:prstGeom>
                      <a:noFill/>
                      <a:ln w="0">
                        <a:noFill/>
                      </a:ln>
                    </wps:spPr>
                    <wps:style>
                      <a:lnRef idx="0"/>
                      <a:fillRef idx="0"/>
                      <a:effectRef idx="0"/>
                      <a:fontRef idx="minor"/>
                    </wps:style>
                    <wps:txb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9</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85.05pt;margin-top:813.15pt;width:28.1pt;height:11.75pt;mso-wrap-style:square;v-text-anchor:top;mso-position-horizontal-relative:page;mso-position-vertical-relative:page">
              <v:fill o:detectmouseclick="t" on="false"/>
              <v:stroke color="#3465a4" joinstyle="round" endcap="flat"/>
              <v:textbox>
                <w:txbxContent>
                  <w:p>
                    <w:pPr>
                      <w:pStyle w:val="FrameContents"/>
                      <w:spacing w:before="21" w:after="0"/>
                      <w:ind w:left="60" w:right="0" w:hanging="0"/>
                      <w:jc w:val="left"/>
                      <w:rPr>
                        <w:sz w:val="16"/>
                      </w:rPr>
                    </w:pPr>
                    <w:r>
                      <w:rPr>
                        <w:color w:val="818181"/>
                        <w:spacing w:val="-2"/>
                        <w:sz w:val="16"/>
                      </w:rPr>
                      <w:fldChar w:fldCharType="begin"/>
                    </w:r>
                    <w:r>
                      <w:rPr>
                        <w:sz w:val="16"/>
                        <w:spacing w:val="-2"/>
                        <w:color w:val="818181"/>
                      </w:rPr>
                      <w:instrText xml:space="preserve"> PAGE </w:instrText>
                    </w:r>
                    <w:r>
                      <w:rPr>
                        <w:sz w:val="16"/>
                        <w:spacing w:val="-2"/>
                        <w:color w:val="818181"/>
                      </w:rPr>
                      <w:fldChar w:fldCharType="separate"/>
                    </w:r>
                    <w:r>
                      <w:rPr>
                        <w:sz w:val="16"/>
                        <w:spacing w:val="-2"/>
                        <w:color w:val="818181"/>
                      </w:rPr>
                      <w:t>9</w:t>
                    </w:r>
                    <w:r>
                      <w:rPr>
                        <w:sz w:val="16"/>
                        <w:spacing w:val="-2"/>
                        <w:color w:val="818181"/>
                      </w:rPr>
                      <w:fldChar w:fldCharType="end"/>
                    </w:r>
                    <w:r>
                      <w:rPr>
                        <w:color w:val="818181"/>
                        <w:spacing w:val="-2"/>
                        <w:sz w:val="16"/>
                      </w:rPr>
                      <w:t>/</w:t>
                    </w:r>
                    <w:r>
                      <w:rPr>
                        <w:color w:val="818181"/>
                        <w:spacing w:val="-2"/>
                        <w:sz w:val="16"/>
                      </w:rPr>
                      <w:fldChar w:fldCharType="begin"/>
                    </w:r>
                    <w:r>
                      <w:rPr>
                        <w:sz w:val="16"/>
                        <w:spacing w:val="-2"/>
                        <w:color w:val="818181"/>
                      </w:rPr>
                      <w:instrText xml:space="preserve"> NUMPAGES </w:instrText>
                    </w:r>
                    <w:r>
                      <w:rPr>
                        <w:sz w:val="16"/>
                        <w:spacing w:val="-2"/>
                        <w:color w:val="818181"/>
                      </w:rPr>
                      <w:fldChar w:fldCharType="separate"/>
                    </w:r>
                    <w:r>
                      <w:rPr>
                        <w:sz w:val="16"/>
                        <w:spacing w:val="-2"/>
                        <w:color w:val="818181"/>
                      </w:rPr>
                      <w:t>14</w:t>
                    </w:r>
                    <w:r>
                      <w:rPr>
                        <w:sz w:val="16"/>
                        <w:spacing w:val="-2"/>
                        <w:color w:val="818181"/>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0"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2">
    <w:lvl w:ilvl="0">
      <w:numFmt w:val="bullet"/>
      <w:lvlText w:val=""/>
      <w:lvlJc w:val="left"/>
      <w:pPr>
        <w:tabs>
          <w:tab w:val="num" w:pos="0"/>
        </w:tabs>
        <w:ind w:left="120"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3">
    <w:lvl w:ilvl="0">
      <w:numFmt w:val="bullet"/>
      <w:lvlText w:val=""/>
      <w:lvlJc w:val="left"/>
      <w:pPr>
        <w:tabs>
          <w:tab w:val="num" w:pos="0"/>
        </w:tabs>
        <w:ind w:left="401"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46" w:hanging="284"/>
      </w:pPr>
      <w:rPr>
        <w:rFonts w:ascii="Symbol" w:hAnsi="Symbol" w:cs="Symbol" w:hint="default"/>
        <w:lang w:val="ru-RU" w:eastAsia="en-US" w:bidi="ar-SA"/>
      </w:rPr>
    </w:lvl>
    <w:lvl w:ilvl="2">
      <w:start w:val="0"/>
      <w:numFmt w:val="bullet"/>
      <w:lvlText w:val=""/>
      <w:lvlJc w:val="left"/>
      <w:pPr>
        <w:tabs>
          <w:tab w:val="num" w:pos="0"/>
        </w:tabs>
        <w:ind w:left="2293" w:hanging="284"/>
      </w:pPr>
      <w:rPr>
        <w:rFonts w:ascii="Symbol" w:hAnsi="Symbol" w:cs="Symbol" w:hint="default"/>
        <w:lang w:val="ru-RU" w:eastAsia="en-US" w:bidi="ar-SA"/>
      </w:rPr>
    </w:lvl>
    <w:lvl w:ilvl="3">
      <w:start w:val="0"/>
      <w:numFmt w:val="bullet"/>
      <w:lvlText w:val=""/>
      <w:lvlJc w:val="left"/>
      <w:pPr>
        <w:tabs>
          <w:tab w:val="num" w:pos="0"/>
        </w:tabs>
        <w:ind w:left="3239" w:hanging="284"/>
      </w:pPr>
      <w:rPr>
        <w:rFonts w:ascii="Symbol" w:hAnsi="Symbol" w:cs="Symbol" w:hint="default"/>
        <w:lang w:val="ru-RU" w:eastAsia="en-US" w:bidi="ar-SA"/>
      </w:rPr>
    </w:lvl>
    <w:lvl w:ilvl="4">
      <w:start w:val="0"/>
      <w:numFmt w:val="bullet"/>
      <w:lvlText w:val=""/>
      <w:lvlJc w:val="left"/>
      <w:pPr>
        <w:tabs>
          <w:tab w:val="num" w:pos="0"/>
        </w:tabs>
        <w:ind w:left="4186" w:hanging="284"/>
      </w:pPr>
      <w:rPr>
        <w:rFonts w:ascii="Symbol" w:hAnsi="Symbol" w:cs="Symbol" w:hint="default"/>
        <w:lang w:val="ru-RU" w:eastAsia="en-US" w:bidi="ar-SA"/>
      </w:rPr>
    </w:lvl>
    <w:lvl w:ilvl="5">
      <w:start w:val="0"/>
      <w:numFmt w:val="bullet"/>
      <w:lvlText w:val=""/>
      <w:lvlJc w:val="left"/>
      <w:pPr>
        <w:tabs>
          <w:tab w:val="num" w:pos="0"/>
        </w:tabs>
        <w:ind w:left="5133" w:hanging="284"/>
      </w:pPr>
      <w:rPr>
        <w:rFonts w:ascii="Symbol" w:hAnsi="Symbol" w:cs="Symbol" w:hint="default"/>
        <w:lang w:val="ru-RU" w:eastAsia="en-US" w:bidi="ar-SA"/>
      </w:rPr>
    </w:lvl>
    <w:lvl w:ilvl="6">
      <w:start w:val="0"/>
      <w:numFmt w:val="bullet"/>
      <w:lvlText w:val=""/>
      <w:lvlJc w:val="left"/>
      <w:pPr>
        <w:tabs>
          <w:tab w:val="num" w:pos="0"/>
        </w:tabs>
        <w:ind w:left="6079" w:hanging="284"/>
      </w:pPr>
      <w:rPr>
        <w:rFonts w:ascii="Symbol" w:hAnsi="Symbol" w:cs="Symbol" w:hint="default"/>
        <w:lang w:val="ru-RU" w:eastAsia="en-US" w:bidi="ar-SA"/>
      </w:rPr>
    </w:lvl>
    <w:lvl w:ilvl="7">
      <w:start w:val="0"/>
      <w:numFmt w:val="bullet"/>
      <w:lvlText w:val=""/>
      <w:lvlJc w:val="left"/>
      <w:pPr>
        <w:tabs>
          <w:tab w:val="num" w:pos="0"/>
        </w:tabs>
        <w:ind w:left="7026" w:hanging="284"/>
      </w:pPr>
      <w:rPr>
        <w:rFonts w:ascii="Symbol" w:hAnsi="Symbol" w:cs="Symbol" w:hint="default"/>
        <w:lang w:val="ru-RU" w:eastAsia="en-US" w:bidi="ar-SA"/>
      </w:rPr>
    </w:lvl>
    <w:lvl w:ilvl="8">
      <w:start w:val="0"/>
      <w:numFmt w:val="bullet"/>
      <w:lvlText w:val=""/>
      <w:lvlJc w:val="left"/>
      <w:pPr>
        <w:tabs>
          <w:tab w:val="num" w:pos="0"/>
        </w:tabs>
        <w:ind w:left="7973" w:hanging="284"/>
      </w:pPr>
      <w:rPr>
        <w:rFonts w:ascii="Symbol" w:hAnsi="Symbol" w:cs="Symbol" w:hint="default"/>
        <w:lang w:val="ru-RU" w:eastAsia="en-US" w:bidi="ar-SA"/>
      </w:rPr>
    </w:lvl>
  </w:abstractNum>
  <w:abstractNum w:abstractNumId="4">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5">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6">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7">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8">
    <w:lvl w:ilvl="0">
      <w:numFmt w:val="bullet"/>
      <w:lvlText w:val=""/>
      <w:lvlJc w:val="left"/>
      <w:pPr>
        <w:tabs>
          <w:tab w:val="num" w:pos="0"/>
        </w:tabs>
        <w:ind w:left="119" w:hanging="375"/>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375"/>
      </w:pPr>
      <w:rPr>
        <w:rFonts w:ascii="Symbol" w:hAnsi="Symbol" w:cs="Symbol" w:hint="default"/>
        <w:lang w:val="ru-RU" w:eastAsia="en-US" w:bidi="ar-SA"/>
      </w:rPr>
    </w:lvl>
    <w:lvl w:ilvl="2">
      <w:start w:val="0"/>
      <w:numFmt w:val="bullet"/>
      <w:lvlText w:val=""/>
      <w:lvlJc w:val="left"/>
      <w:pPr>
        <w:tabs>
          <w:tab w:val="num" w:pos="0"/>
        </w:tabs>
        <w:ind w:left="2069" w:hanging="375"/>
      </w:pPr>
      <w:rPr>
        <w:rFonts w:ascii="Symbol" w:hAnsi="Symbol" w:cs="Symbol" w:hint="default"/>
        <w:lang w:val="ru-RU" w:eastAsia="en-US" w:bidi="ar-SA"/>
      </w:rPr>
    </w:lvl>
    <w:lvl w:ilvl="3">
      <w:start w:val="0"/>
      <w:numFmt w:val="bullet"/>
      <w:lvlText w:val=""/>
      <w:lvlJc w:val="left"/>
      <w:pPr>
        <w:tabs>
          <w:tab w:val="num" w:pos="0"/>
        </w:tabs>
        <w:ind w:left="3043" w:hanging="375"/>
      </w:pPr>
      <w:rPr>
        <w:rFonts w:ascii="Symbol" w:hAnsi="Symbol" w:cs="Symbol" w:hint="default"/>
        <w:lang w:val="ru-RU" w:eastAsia="en-US" w:bidi="ar-SA"/>
      </w:rPr>
    </w:lvl>
    <w:lvl w:ilvl="4">
      <w:start w:val="0"/>
      <w:numFmt w:val="bullet"/>
      <w:lvlText w:val=""/>
      <w:lvlJc w:val="left"/>
      <w:pPr>
        <w:tabs>
          <w:tab w:val="num" w:pos="0"/>
        </w:tabs>
        <w:ind w:left="4018" w:hanging="375"/>
      </w:pPr>
      <w:rPr>
        <w:rFonts w:ascii="Symbol" w:hAnsi="Symbol" w:cs="Symbol" w:hint="default"/>
        <w:lang w:val="ru-RU" w:eastAsia="en-US" w:bidi="ar-SA"/>
      </w:rPr>
    </w:lvl>
    <w:lvl w:ilvl="5">
      <w:start w:val="0"/>
      <w:numFmt w:val="bullet"/>
      <w:lvlText w:val=""/>
      <w:lvlJc w:val="left"/>
      <w:pPr>
        <w:tabs>
          <w:tab w:val="num" w:pos="0"/>
        </w:tabs>
        <w:ind w:left="4993" w:hanging="375"/>
      </w:pPr>
      <w:rPr>
        <w:rFonts w:ascii="Symbol" w:hAnsi="Symbol" w:cs="Symbol" w:hint="default"/>
        <w:lang w:val="ru-RU" w:eastAsia="en-US" w:bidi="ar-SA"/>
      </w:rPr>
    </w:lvl>
    <w:lvl w:ilvl="6">
      <w:start w:val="0"/>
      <w:numFmt w:val="bullet"/>
      <w:lvlText w:val=""/>
      <w:lvlJc w:val="left"/>
      <w:pPr>
        <w:tabs>
          <w:tab w:val="num" w:pos="0"/>
        </w:tabs>
        <w:ind w:left="5967" w:hanging="375"/>
      </w:pPr>
      <w:rPr>
        <w:rFonts w:ascii="Symbol" w:hAnsi="Symbol" w:cs="Symbol" w:hint="default"/>
        <w:lang w:val="ru-RU" w:eastAsia="en-US" w:bidi="ar-SA"/>
      </w:rPr>
    </w:lvl>
    <w:lvl w:ilvl="7">
      <w:start w:val="0"/>
      <w:numFmt w:val="bullet"/>
      <w:lvlText w:val=""/>
      <w:lvlJc w:val="left"/>
      <w:pPr>
        <w:tabs>
          <w:tab w:val="num" w:pos="0"/>
        </w:tabs>
        <w:ind w:left="6942" w:hanging="375"/>
      </w:pPr>
      <w:rPr>
        <w:rFonts w:ascii="Symbol" w:hAnsi="Symbol" w:cs="Symbol" w:hint="default"/>
        <w:lang w:val="ru-RU" w:eastAsia="en-US" w:bidi="ar-SA"/>
      </w:rPr>
    </w:lvl>
    <w:lvl w:ilvl="8">
      <w:start w:val="0"/>
      <w:numFmt w:val="bullet"/>
      <w:lvlText w:val=""/>
      <w:lvlJc w:val="left"/>
      <w:pPr>
        <w:tabs>
          <w:tab w:val="num" w:pos="0"/>
        </w:tabs>
        <w:ind w:left="7917" w:hanging="375"/>
      </w:pPr>
      <w:rPr>
        <w:rFonts w:ascii="Symbol" w:hAnsi="Symbol" w:cs="Symbol" w:hint="default"/>
        <w:lang w:val="ru-RU" w:eastAsia="en-US" w:bidi="ar-SA"/>
      </w:rPr>
    </w:lvl>
  </w:abstractNum>
  <w:abstractNum w:abstractNumId="9">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401" w:hanging="284"/>
      </w:pPr>
      <w:rPr>
        <w:sz w:val="20"/>
        <w:spacing w:val="0"/>
        <w:i w:val="false"/>
        <w:b/>
        <w:szCs w:val="20"/>
        <w:iCs w:val="false"/>
        <w:bCs/>
        <w:w w:val="99"/>
        <w:rFonts w:ascii="Verdana" w:hAnsi="Verdana" w:eastAsia="Verdana" w:cs="Verdana"/>
        <w:lang w:val="ru-RU" w:eastAsia="en-US" w:bidi="ar-SA"/>
      </w:rPr>
    </w:lvl>
    <w:lvl w:ilvl="1">
      <w:start w:val="1"/>
      <w:numFmt w:val="decimal"/>
      <w:lvlText w:val="%1.%2."/>
      <w:lvlJc w:val="left"/>
      <w:pPr>
        <w:tabs>
          <w:tab w:val="num" w:pos="0"/>
        </w:tabs>
        <w:ind w:left="118" w:hanging="1004"/>
      </w:pPr>
      <w:rPr>
        <w:sz w:val="20"/>
        <w:spacing w:val="-1"/>
        <w:i w:val="false"/>
        <w:b w:val="false"/>
        <w:szCs w:val="20"/>
        <w:iCs w:val="false"/>
        <w:bCs w:val="false"/>
        <w:w w:val="99"/>
        <w:rFonts w:ascii="Verdana" w:hAnsi="Verdana" w:eastAsia="Verdana" w:cs="Verdana"/>
        <w:lang w:val="ru-RU" w:eastAsia="en-US" w:bidi="ar-SA"/>
      </w:rPr>
    </w:lvl>
    <w:lvl w:ilvl="2">
      <w:start w:val="1"/>
      <w:numFmt w:val="decimal"/>
      <w:lvlText w:val="%1.%2.%3."/>
      <w:lvlJc w:val="left"/>
      <w:pPr>
        <w:tabs>
          <w:tab w:val="num" w:pos="0"/>
        </w:tabs>
        <w:ind w:left="117" w:hanging="1004"/>
      </w:pPr>
      <w:rPr>
        <w:sz w:val="20"/>
        <w:spacing w:val="-1"/>
        <w:i w:val="false"/>
        <w:b w:val="false"/>
        <w:szCs w:val="20"/>
        <w:iCs w:val="false"/>
        <w:bCs w:val="false"/>
        <w:w w:val="99"/>
        <w:rFonts w:ascii="Verdana" w:hAnsi="Verdana" w:eastAsia="Verdana" w:cs="Verdana"/>
        <w:lang w:val="ru-RU" w:eastAsia="en-US" w:bidi="ar-SA"/>
      </w:rPr>
    </w:lvl>
    <w:lvl w:ilvl="3">
      <w:start w:val="0"/>
      <w:numFmt w:val="bullet"/>
      <w:lvlText w:val=""/>
      <w:lvlJc w:val="left"/>
      <w:pPr>
        <w:tabs>
          <w:tab w:val="num" w:pos="0"/>
        </w:tabs>
        <w:ind w:left="1819" w:hanging="711"/>
      </w:pPr>
      <w:rPr>
        <w:rFonts w:ascii="Symbol" w:hAnsi="Symbol" w:cs="Symbol" w:hint="default"/>
        <w:sz w:val="20"/>
        <w:spacing w:val="0"/>
        <w:i w:val="false"/>
        <w:b w:val="false"/>
        <w:szCs w:val="20"/>
        <w:iCs w:val="false"/>
        <w:bCs w:val="false"/>
        <w:w w:val="99"/>
        <w:lang w:val="ru-RU" w:eastAsia="en-US" w:bidi="ar-SA"/>
      </w:rPr>
    </w:lvl>
    <w:lvl w:ilvl="4">
      <w:start w:val="0"/>
      <w:numFmt w:val="bullet"/>
      <w:lvlText w:val=""/>
      <w:lvlJc w:val="left"/>
      <w:pPr>
        <w:tabs>
          <w:tab w:val="num" w:pos="0"/>
        </w:tabs>
        <w:ind w:left="2969" w:hanging="711"/>
      </w:pPr>
      <w:rPr>
        <w:rFonts w:ascii="Symbol" w:hAnsi="Symbol" w:cs="Symbol" w:hint="default"/>
        <w:lang w:val="ru-RU" w:eastAsia="en-US" w:bidi="ar-SA"/>
      </w:rPr>
    </w:lvl>
    <w:lvl w:ilvl="5">
      <w:start w:val="0"/>
      <w:numFmt w:val="bullet"/>
      <w:lvlText w:val=""/>
      <w:lvlJc w:val="left"/>
      <w:pPr>
        <w:tabs>
          <w:tab w:val="num" w:pos="0"/>
        </w:tabs>
        <w:ind w:left="4118" w:hanging="711"/>
      </w:pPr>
      <w:rPr>
        <w:rFonts w:ascii="Symbol" w:hAnsi="Symbol" w:cs="Symbol" w:hint="default"/>
        <w:lang w:val="ru-RU" w:eastAsia="en-US" w:bidi="ar-SA"/>
      </w:rPr>
    </w:lvl>
    <w:lvl w:ilvl="6">
      <w:start w:val="0"/>
      <w:numFmt w:val="bullet"/>
      <w:lvlText w:val=""/>
      <w:lvlJc w:val="left"/>
      <w:pPr>
        <w:tabs>
          <w:tab w:val="num" w:pos="0"/>
        </w:tabs>
        <w:ind w:left="5268" w:hanging="711"/>
      </w:pPr>
      <w:rPr>
        <w:rFonts w:ascii="Symbol" w:hAnsi="Symbol" w:cs="Symbol" w:hint="default"/>
        <w:lang w:val="ru-RU" w:eastAsia="en-US" w:bidi="ar-SA"/>
      </w:rPr>
    </w:lvl>
    <w:lvl w:ilvl="7">
      <w:start w:val="0"/>
      <w:numFmt w:val="bullet"/>
      <w:lvlText w:val=""/>
      <w:lvlJc w:val="left"/>
      <w:pPr>
        <w:tabs>
          <w:tab w:val="num" w:pos="0"/>
        </w:tabs>
        <w:ind w:left="6417" w:hanging="711"/>
      </w:pPr>
      <w:rPr>
        <w:rFonts w:ascii="Symbol" w:hAnsi="Symbol" w:cs="Symbol" w:hint="default"/>
        <w:lang w:val="ru-RU" w:eastAsia="en-US" w:bidi="ar-SA"/>
      </w:rPr>
    </w:lvl>
    <w:lvl w:ilvl="8">
      <w:start w:val="0"/>
      <w:numFmt w:val="bullet"/>
      <w:lvlText w:val=""/>
      <w:lvlJc w:val="left"/>
      <w:pPr>
        <w:tabs>
          <w:tab w:val="num" w:pos="0"/>
        </w:tabs>
        <w:ind w:left="7567" w:hanging="711"/>
      </w:pPr>
      <w:rPr>
        <w:rFonts w:ascii="Symbol" w:hAnsi="Symbol" w:cs="Symbol" w:hint="default"/>
        <w:lang w:val="ru-RU" w:eastAsia="en-US" w:bidi="ar-SA"/>
      </w:rPr>
    </w:lvl>
  </w:abstractNum>
  <w:abstractNum w:abstractNumId="11">
    <w:lvl w:ilvl="0">
      <w:numFmt w:val="bullet"/>
      <w:lvlText w:val=""/>
      <w:lvlJc w:val="left"/>
      <w:pPr>
        <w:tabs>
          <w:tab w:val="num" w:pos="0"/>
        </w:tabs>
        <w:ind w:left="118" w:hanging="284"/>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094" w:hanging="284"/>
      </w:pPr>
      <w:rPr>
        <w:rFonts w:ascii="Symbol" w:hAnsi="Symbol" w:cs="Symbol" w:hint="default"/>
        <w:lang w:val="ru-RU" w:eastAsia="en-US" w:bidi="ar-SA"/>
      </w:rPr>
    </w:lvl>
    <w:lvl w:ilvl="2">
      <w:start w:val="0"/>
      <w:numFmt w:val="bullet"/>
      <w:lvlText w:val=""/>
      <w:lvlJc w:val="left"/>
      <w:pPr>
        <w:tabs>
          <w:tab w:val="num" w:pos="0"/>
        </w:tabs>
        <w:ind w:left="2069" w:hanging="284"/>
      </w:pPr>
      <w:rPr>
        <w:rFonts w:ascii="Symbol" w:hAnsi="Symbol" w:cs="Symbol" w:hint="default"/>
        <w:lang w:val="ru-RU" w:eastAsia="en-US" w:bidi="ar-SA"/>
      </w:rPr>
    </w:lvl>
    <w:lvl w:ilvl="3">
      <w:start w:val="0"/>
      <w:numFmt w:val="bullet"/>
      <w:lvlText w:val=""/>
      <w:lvlJc w:val="left"/>
      <w:pPr>
        <w:tabs>
          <w:tab w:val="num" w:pos="0"/>
        </w:tabs>
        <w:ind w:left="3043" w:hanging="284"/>
      </w:pPr>
      <w:rPr>
        <w:rFonts w:ascii="Symbol" w:hAnsi="Symbol" w:cs="Symbol" w:hint="default"/>
        <w:lang w:val="ru-RU" w:eastAsia="en-US" w:bidi="ar-SA"/>
      </w:rPr>
    </w:lvl>
    <w:lvl w:ilvl="4">
      <w:start w:val="0"/>
      <w:numFmt w:val="bullet"/>
      <w:lvlText w:val=""/>
      <w:lvlJc w:val="left"/>
      <w:pPr>
        <w:tabs>
          <w:tab w:val="num" w:pos="0"/>
        </w:tabs>
        <w:ind w:left="4018" w:hanging="284"/>
      </w:pPr>
      <w:rPr>
        <w:rFonts w:ascii="Symbol" w:hAnsi="Symbol" w:cs="Symbol" w:hint="default"/>
        <w:lang w:val="ru-RU" w:eastAsia="en-US" w:bidi="ar-SA"/>
      </w:rPr>
    </w:lvl>
    <w:lvl w:ilvl="5">
      <w:start w:val="0"/>
      <w:numFmt w:val="bullet"/>
      <w:lvlText w:val=""/>
      <w:lvlJc w:val="left"/>
      <w:pPr>
        <w:tabs>
          <w:tab w:val="num" w:pos="0"/>
        </w:tabs>
        <w:ind w:left="4993" w:hanging="284"/>
      </w:pPr>
      <w:rPr>
        <w:rFonts w:ascii="Symbol" w:hAnsi="Symbol" w:cs="Symbol" w:hint="default"/>
        <w:lang w:val="ru-RU" w:eastAsia="en-US" w:bidi="ar-SA"/>
      </w:rPr>
    </w:lvl>
    <w:lvl w:ilvl="6">
      <w:start w:val="0"/>
      <w:numFmt w:val="bullet"/>
      <w:lvlText w:val=""/>
      <w:lvlJc w:val="left"/>
      <w:pPr>
        <w:tabs>
          <w:tab w:val="num" w:pos="0"/>
        </w:tabs>
        <w:ind w:left="5967" w:hanging="284"/>
      </w:pPr>
      <w:rPr>
        <w:rFonts w:ascii="Symbol" w:hAnsi="Symbol" w:cs="Symbol" w:hint="default"/>
        <w:lang w:val="ru-RU" w:eastAsia="en-US" w:bidi="ar-SA"/>
      </w:rPr>
    </w:lvl>
    <w:lvl w:ilvl="7">
      <w:start w:val="0"/>
      <w:numFmt w:val="bullet"/>
      <w:lvlText w:val=""/>
      <w:lvlJc w:val="left"/>
      <w:pPr>
        <w:tabs>
          <w:tab w:val="num" w:pos="0"/>
        </w:tabs>
        <w:ind w:left="6942" w:hanging="284"/>
      </w:pPr>
      <w:rPr>
        <w:rFonts w:ascii="Symbol" w:hAnsi="Symbol" w:cs="Symbol" w:hint="default"/>
        <w:lang w:val="ru-RU" w:eastAsia="en-US" w:bidi="ar-SA"/>
      </w:rPr>
    </w:lvl>
    <w:lvl w:ilvl="8">
      <w:start w:val="0"/>
      <w:numFmt w:val="bullet"/>
      <w:lvlText w:val=""/>
      <w:lvlJc w:val="left"/>
      <w:pPr>
        <w:tabs>
          <w:tab w:val="num" w:pos="0"/>
        </w:tabs>
        <w:ind w:left="7917" w:hanging="284"/>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Verdana" w:hAnsi="Verdana" w:eastAsia="Verdana" w:cs="Verdana"/>
      <w:color w:val="auto"/>
      <w:kern w:val="0"/>
      <w:sz w:val="22"/>
      <w:szCs w:val="22"/>
      <w:lang w:val="ru-RU" w:eastAsia="en-US" w:bidi="ar-SA"/>
    </w:rPr>
  </w:style>
  <w:style w:type="paragraph" w:styleId="Heading1">
    <w:name w:val="Heading 1"/>
    <w:basedOn w:val="Normal"/>
    <w:uiPriority w:val="1"/>
    <w:qFormat/>
    <w:pPr>
      <w:spacing w:lineRule="exact" w:line="243"/>
      <w:ind w:left="400" w:right="0" w:hanging="282"/>
      <w:jc w:val="both"/>
      <w:outlineLvl w:val="1"/>
    </w:pPr>
    <w:rPr>
      <w:rFonts w:ascii="Verdana" w:hAnsi="Verdana" w:eastAsia="Verdana" w:cs="Verdana"/>
      <w:b/>
      <w:bCs/>
      <w:sz w:val="20"/>
      <w:szCs w:val="20"/>
      <w:lang w:val="ru-RU"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ind w:left="118" w:right="0" w:hanging="0"/>
      <w:jc w:val="both"/>
    </w:pPr>
    <w:rPr>
      <w:rFonts w:ascii="Verdana" w:hAnsi="Verdana" w:eastAsia="Verdana" w:cs="Verdana"/>
      <w:sz w:val="20"/>
      <w:szCs w:val="20"/>
      <w:lang w:val="ru-RU" w:eastAsia="en-US"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ind w:left="118" w:right="0" w:hanging="0"/>
      <w:jc w:val="both"/>
    </w:pPr>
    <w:rPr>
      <w:rFonts w:ascii="Verdana" w:hAnsi="Verdana" w:eastAsia="Verdana" w:cs="Verdana"/>
      <w:lang w:val="ru-RU" w:eastAsia="en-US" w:bidi="ar-SA"/>
    </w:rPr>
  </w:style>
  <w:style w:type="paragraph" w:styleId="TableParagraph">
    <w:name w:val="Table Paragraph"/>
    <w:basedOn w:val="Normal"/>
    <w:uiPriority w:val="1"/>
    <w:qFormat/>
    <w:pPr/>
    <w:rPr>
      <w:lang w:val="ru-RU" w:eastAsia="en-US"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stor-sklad.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s://prostor-sklad.ru/" TargetMode="External"/><Relationship Id="rId6" Type="http://schemas.openxmlformats.org/officeDocument/2006/relationships/hyperlink" Target="https://prostor-sklad.ru/" TargetMode="Externa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LibreOffice/7.3.7.2$Linux_X86_64 LibreOffice_project/30$Build-2</Application>
  <AppVersion>15.0000</AppVersion>
  <Pages>14</Pages>
  <Words>5452</Words>
  <Characters>36794</Characters>
  <CharactersWithSpaces>41816</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2024-06-29T10:47:59Z</dcterms:created>
  <dc:creator>Julia V. Metelkina</dc:creator>
  <dc:description/>
  <dc:language>ru-RU</dc:language>
  <cp:lastModifiedBy/>
  <dcterms:modified xsi:type="dcterms:W3CDTF">2024-06-29T14:53:07Z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Acrobat PDFMaker 11 для Word</vt:lpwstr>
  </property>
  <property fmtid="{D5CDD505-2E9C-101B-9397-08002B2CF9AE}" pid="4" name="LastSaved">
    <vt:filetime>2024-06-29T00:00:00Z</vt:filetime>
  </property>
  <property fmtid="{D5CDD505-2E9C-101B-9397-08002B2CF9AE}" pid="5" name="Producer">
    <vt:lpwstr>3-Heights(TM) PDF Security Shell 4.8.25.2 (http://www.pdf-tools.com)</vt:lpwstr>
  </property>
  <property fmtid="{D5CDD505-2E9C-101B-9397-08002B2CF9AE}" pid="6" name="SourceModified">
    <vt:lpwstr>D:20240322073236</vt:lpwstr>
  </property>
</Properties>
</file>